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t xml:space="preserve">Course Name: </w:t>
      </w:r>
    </w:p>
    <w:p w:rsidR="0094117E" w:rsidP="0C05EBF9" w:rsidRDefault="00B451F1" w14:paraId="07314546" w14:textId="2BC31EDC">
      <w:pPr>
        <w:pStyle w:val="Normal"/>
        <w:rPr>
          <w:rFonts w:ascii="Roboto" w:hAnsi="Roboto" w:eastAsia="Roboto" w:cs="Roboto"/>
          <w:noProof w:val="0"/>
          <w:sz w:val="24"/>
          <w:szCs w:val="24"/>
          <w:lang w:val="en-US"/>
        </w:rPr>
      </w:pPr>
      <w:r w:rsidR="6A6A47E8">
        <w:rPr/>
        <w:t>Literature and Composition I</w:t>
      </w:r>
      <w:r w:rsidR="45EB90D4">
        <w:rPr/>
        <w:t xml:space="preserve"> </w:t>
      </w:r>
      <w:r w:rsidRPr="0C05EBF9" w:rsidR="45EB90D4">
        <w:rPr>
          <w:rFonts w:ascii="Roboto" w:hAnsi="Roboto" w:eastAsia="Roboto" w:cs="Roboto"/>
          <w:b w:val="0"/>
          <w:bCs w:val="0"/>
          <w:i w:val="0"/>
          <w:iCs w:val="0"/>
          <w:caps w:val="0"/>
          <w:smallCaps w:val="0"/>
          <w:noProof w:val="0"/>
          <w:color w:val="000000" w:themeColor="text1" w:themeTint="FF" w:themeShade="FF"/>
          <w:sz w:val="24"/>
          <w:szCs w:val="24"/>
          <w:lang w:val="en-US"/>
        </w:rPr>
        <w:t xml:space="preserve">(On-Level &amp; Honors) </w:t>
      </w:r>
      <w:r w:rsidRPr="0C05EBF9" w:rsidR="45EB90D4">
        <w:rPr>
          <w:rFonts w:ascii="Roboto" w:hAnsi="Roboto" w:eastAsia="Roboto" w:cs="Roboto"/>
          <w:b w:val="0"/>
          <w:bCs w:val="0"/>
          <w:i w:val="1"/>
          <w:iCs w:val="1"/>
          <w:caps w:val="0"/>
          <w:smallCaps w:val="0"/>
          <w:noProof w:val="0"/>
          <w:color w:val="000000" w:themeColor="text1" w:themeTint="FF" w:themeShade="FF"/>
          <w:sz w:val="24"/>
          <w:szCs w:val="24"/>
          <w:lang w:val="en-US"/>
        </w:rPr>
        <w:t>See extensions in the Unit Planner for Honors</w:t>
      </w:r>
    </w:p>
    <w:p w:rsidR="00B71C21" w:rsidP="0094117E" w:rsidRDefault="0094117E" w14:paraId="3341E9C0" w14:textId="20733FC1">
      <w:pPr>
        <w:pStyle w:val="Heading3"/>
      </w:pPr>
      <w:r>
        <w:br w:type="column"/>
      </w:r>
      <w:r w:rsidR="00B71C21">
        <w:t xml:space="preserve">Unit Title: </w:t>
      </w:r>
    </w:p>
    <w:p w:rsidR="0094117E" w:rsidP="0094117E" w:rsidRDefault="00B451F1" w14:paraId="47BBB288" w14:textId="69537B53">
      <w:r w:rsidR="77362F70">
        <w:rPr/>
        <w:t>Unit 1: Analyzing the Influence of Context and Language through Allegorical, Satirical and Dystopian Genres</w:t>
      </w:r>
    </w:p>
    <w:p w:rsidR="00B71C21" w:rsidP="0094117E" w:rsidRDefault="0094117E" w14:paraId="293C5E6B" w14:textId="06BCDC2F">
      <w:pPr>
        <w:pStyle w:val="Heading3"/>
      </w:pPr>
      <w:r>
        <w:br w:type="column"/>
      </w:r>
      <w:r w:rsidR="00B71C21">
        <w:t>MYP Year:</w:t>
      </w:r>
    </w:p>
    <w:p w:rsidR="0094117E" w:rsidP="0094117E" w:rsidRDefault="00B451F1" w14:paraId="62D2054B" w14:textId="2742026F">
      <w:r w:rsidR="4535D260">
        <w:rPr/>
        <w:t>Year 4</w:t>
      </w:r>
    </w:p>
    <w:p w:rsidR="00B451F1" w:rsidP="0094117E" w:rsidRDefault="0094117E" w14:paraId="1F4D3885" w14:textId="2E22047C">
      <w:pPr>
        <w:pStyle w:val="Heading3"/>
      </w:pPr>
      <w:r>
        <w:br w:type="column"/>
      </w:r>
      <w:r w:rsidR="00B71C21">
        <w:t>Unit Duration</w:t>
      </w:r>
      <w:r w:rsidR="00B451F1">
        <w:t>:</w:t>
      </w:r>
    </w:p>
    <w:p w:rsidR="00B71C21" w:rsidP="00B451F1" w:rsidRDefault="00B451F1" w14:paraId="0B2CCE1E" w14:textId="7BAE806F">
      <w:r w:rsidR="4338E268">
        <w:rPr/>
        <w:t>35 Hours (9 Weeks)</w:t>
      </w:r>
      <w:r w:rsidR="00B71C21">
        <w:rPr/>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1D2F63" w:rsidR="001D2F63" w:rsidP="00465BBE" w:rsidRDefault="00296845" w14:paraId="56C02AD4" w14:textId="66AD9218">
      <w:pPr>
        <w:pStyle w:val="Heading3"/>
      </w:pPr>
      <w:r w:rsidR="00296845">
        <w:rPr/>
        <w:t>Standards</w:t>
      </w:r>
    </w:p>
    <w:p w:rsidR="34D21BA5" w:rsidP="0C05EBF9" w:rsidRDefault="34D21BA5" w14:paraId="05A9EBD0" w14:textId="58B0B438">
      <w:pPr>
        <w:ind w:left="0"/>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1"/>
          <w:bCs w:val="1"/>
          <w:i w:val="0"/>
          <w:iCs w:val="0"/>
          <w:caps w:val="0"/>
          <w:smallCaps w:val="0"/>
          <w:noProof w:val="0"/>
          <w:color w:val="000000" w:themeColor="text1" w:themeTint="FF" w:themeShade="FF"/>
          <w:sz w:val="24"/>
          <w:szCs w:val="24"/>
          <w:lang w:val="en-US"/>
        </w:rPr>
        <w:t>See LEARNING EXPERIENCES for specific Grade 9 Expectations for each standard in the Unit</w:t>
      </w:r>
      <w:r w:rsidRPr="0C05EBF9" w:rsidR="514AADBB">
        <w:rPr>
          <w:rFonts w:ascii="Roboto" w:hAnsi="Roboto" w:eastAsia="Roboto" w:cs="Roboto"/>
          <w:b w:val="1"/>
          <w:bCs w:val="1"/>
          <w:i w:val="0"/>
          <w:iCs w:val="0"/>
          <w:caps w:val="0"/>
          <w:smallCaps w:val="0"/>
          <w:noProof w:val="0"/>
          <w:color w:val="000000" w:themeColor="text1" w:themeTint="FF" w:themeShade="FF"/>
          <w:sz w:val="24"/>
          <w:szCs w:val="24"/>
          <w:lang w:val="en-US"/>
        </w:rPr>
        <w:t xml:space="preserve">.  </w:t>
      </w:r>
    </w:p>
    <w:p w:rsidR="34D21BA5" w:rsidP="0C05EBF9" w:rsidRDefault="34D21BA5" w14:paraId="0C0F4AA5" w14:textId="238787CB">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Context (C)</w:t>
      </w:r>
    </w:p>
    <w:p w:rsidR="34D21BA5" w:rsidP="0C05EBF9" w:rsidRDefault="34D21BA5" w14:paraId="17CC073C" w14:textId="6FFA8D9D">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 T.C.1: Purposes &amp; Audiences </w:t>
      </w:r>
    </w:p>
    <w:p w:rsidR="34D21BA5" w:rsidP="0C05EBF9" w:rsidRDefault="34D21BA5" w14:paraId="4426F580" w14:textId="537E96D6">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Analyze the impact of purpose and audience on a wide variety of texts.</w:t>
      </w:r>
    </w:p>
    <w:p w:rsidR="34D21BA5" w:rsidP="0C05EBF9" w:rsidRDefault="34D21BA5" w14:paraId="3CCFF0D1" w14:textId="2937CB26">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STANDARD 9-12. T.C.2: Authors &amp; Speakers</w:t>
      </w:r>
    </w:p>
    <w:p w:rsidR="34D21BA5" w:rsidP="0C05EBF9" w:rsidRDefault="34D21BA5" w14:paraId="467D3C5B" w14:textId="63F87470">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Evaluate how authors’ and/or speakers’ perspectives influence texts and how circumstances shape their creation.</w:t>
      </w:r>
    </w:p>
    <w:p w:rsidR="34D21BA5" w:rsidP="0C05EBF9" w:rsidRDefault="34D21BA5" w14:paraId="71AB3015" w14:textId="2A4B8623">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Structure &amp; Style (SS)</w:t>
      </w:r>
    </w:p>
    <w:p w:rsidR="34D21BA5" w:rsidP="0C05EBF9" w:rsidRDefault="34D21BA5" w14:paraId="02E8389B" w14:textId="11844815">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 T.SS.1: Organization </w:t>
      </w:r>
    </w:p>
    <w:p w:rsidR="34D21BA5" w:rsidP="0C05EBF9" w:rsidRDefault="34D21BA5" w14:paraId="11D18916" w14:textId="335BE3F8">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Analyze, evaluate, and use organizational structures and styles to shape thoughts across genres.</w:t>
      </w:r>
    </w:p>
    <w:p w:rsidR="34D21BA5" w:rsidP="0C05EBF9" w:rsidRDefault="34D21BA5" w14:paraId="4DABA2AF" w14:textId="1401DB53">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STANDARD 9-12. T.SS.2: Craft</w:t>
      </w:r>
    </w:p>
    <w:p w:rsidR="34D21BA5" w:rsidP="0C05EBF9" w:rsidRDefault="34D21BA5" w14:paraId="4AF4BAE8" w14:textId="48F98AD3">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Analyze, evaluate, and craft language to produce intended effects in a wide variety of texts</w:t>
      </w:r>
    </w:p>
    <w:p w:rsidR="34D21BA5" w:rsidP="0C05EBF9" w:rsidRDefault="34D21BA5" w14:paraId="0510F2AA" w14:textId="7AB3EE31">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 xml:space="preserve">Techniques (T) </w:t>
      </w:r>
      <w:r w:rsidRPr="0C05EBF9" w:rsidR="514AADBB">
        <w:rPr>
          <w:rFonts w:ascii="Roboto" w:hAnsi="Roboto" w:eastAsia="Roboto" w:cs="Roboto"/>
          <w:b w:val="1"/>
          <w:bCs w:val="1"/>
          <w:i w:val="0"/>
          <w:iCs w:val="0"/>
          <w:caps w:val="0"/>
          <w:smallCaps w:val="0"/>
          <w:noProof w:val="0"/>
          <w:color w:val="000000" w:themeColor="text1" w:themeTint="FF" w:themeShade="FF"/>
          <w:sz w:val="24"/>
          <w:szCs w:val="24"/>
          <w:lang w:val="en-US"/>
        </w:rPr>
        <w:t xml:space="preserve"> </w:t>
      </w:r>
    </w:p>
    <w:p w:rsidR="34D21BA5" w:rsidP="0C05EBF9" w:rsidRDefault="34D21BA5" w14:paraId="49096BF8" w14:textId="406B1440">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STANDARD 9-12. T.T.1: Narrative Techniques</w:t>
      </w:r>
    </w:p>
    <w:p w:rsidR="34D21BA5" w:rsidP="0C05EBF9" w:rsidRDefault="34D21BA5" w14:paraId="1FB1CF39" w14:textId="3A3236C5">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Evaluate and apply narrative techniques to enhance text’s appeal to audiences or achieve specific purposes.</w:t>
      </w:r>
    </w:p>
    <w:p w:rsidR="34D21BA5" w:rsidP="0C05EBF9" w:rsidRDefault="34D21BA5" w14:paraId="05CB6C2C" w14:textId="36EF9D5C">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STANDARD 9-12. T.T.2: Expository Techniques</w:t>
      </w:r>
    </w:p>
    <w:p w:rsidR="34D21BA5" w:rsidP="0C05EBF9" w:rsidRDefault="34D21BA5" w14:paraId="6FDB7AD7" w14:textId="034A27EE">
      <w:pPr>
        <w:rPr>
          <w:rFonts w:ascii="Roboto" w:hAnsi="Roboto" w:eastAsia="Roboto" w:cs="Roboto"/>
          <w:b w:val="0"/>
          <w:bCs w:val="0"/>
          <w:i w:val="0"/>
          <w:iCs w:val="0"/>
          <w:caps w:val="0"/>
          <w:smallCaps w:val="0"/>
          <w:noProof w:val="0"/>
          <w:color w:val="000000" w:themeColor="text1" w:themeTint="FF" w:themeShade="FF"/>
          <w:sz w:val="24"/>
          <w:szCs w:val="24"/>
          <w:lang w:val="en-US"/>
        </w:rPr>
      </w:pPr>
      <w:r w:rsidRPr="1B31A39D" w:rsidR="72FD229A">
        <w:rPr>
          <w:rFonts w:ascii="Roboto" w:hAnsi="Roboto" w:eastAsia="Roboto" w:cs="Roboto"/>
          <w:b w:val="0"/>
          <w:bCs w:val="0"/>
          <w:i w:val="0"/>
          <w:iCs w:val="0"/>
          <w:caps w:val="0"/>
          <w:smallCaps w:val="0"/>
          <w:noProof w:val="0"/>
          <w:color w:val="000000" w:themeColor="text1" w:themeTint="FF" w:themeShade="FF"/>
          <w:sz w:val="24"/>
          <w:szCs w:val="24"/>
          <w:lang w:val="en-US"/>
        </w:rPr>
        <w:t>Evaluate and apply expository techniques to enhance text’s appeal to audiences or achieve specific purposes.</w:t>
      </w:r>
    </w:p>
    <w:p w:rsidR="5083FEDE" w:rsidP="1B31A39D" w:rsidRDefault="5083FEDE" w14:paraId="11FA588D" w14:textId="6CB11251">
      <w:pPr>
        <w:rPr>
          <w:rFonts w:ascii="Roboto" w:hAnsi="Roboto" w:eastAsia="Roboto" w:cs="Roboto"/>
          <w:b w:val="0"/>
          <w:bCs w:val="0"/>
          <w:i w:val="0"/>
          <w:iCs w:val="0"/>
          <w:caps w:val="0"/>
          <w:smallCaps w:val="0"/>
          <w:noProof w:val="0"/>
          <w:color w:val="000000" w:themeColor="text1" w:themeTint="FF" w:themeShade="FF"/>
          <w:sz w:val="24"/>
          <w:szCs w:val="24"/>
          <w:lang w:val="en-US"/>
        </w:rPr>
      </w:pPr>
      <w:r w:rsidRPr="1B31A39D" w:rsidR="5083FEDE">
        <w:rPr>
          <w:rFonts w:ascii="Roboto" w:hAnsi="Roboto" w:eastAsia="Roboto" w:cs="Roboto"/>
          <w:b w:val="0"/>
          <w:bCs w:val="0"/>
          <w:i w:val="0"/>
          <w:iCs w:val="0"/>
          <w:caps w:val="0"/>
          <w:smallCaps w:val="0"/>
          <w:noProof w:val="0"/>
          <w:color w:val="000000" w:themeColor="text1" w:themeTint="FF" w:themeShade="FF"/>
          <w:sz w:val="24"/>
          <w:szCs w:val="24"/>
          <w:lang w:val="en-US"/>
        </w:rPr>
        <w:t>STANDARD 9-</w:t>
      </w:r>
      <w:r w:rsidRPr="1B31A39D" w:rsidR="5083FEDE">
        <w:rPr>
          <w:rFonts w:ascii="Roboto" w:hAnsi="Roboto" w:eastAsia="Roboto" w:cs="Roboto"/>
          <w:b w:val="0"/>
          <w:bCs w:val="0"/>
          <w:i w:val="0"/>
          <w:iCs w:val="0"/>
          <w:caps w:val="0"/>
          <w:smallCaps w:val="0"/>
          <w:noProof w:val="0"/>
          <w:color w:val="000000" w:themeColor="text1" w:themeTint="FF" w:themeShade="FF"/>
          <w:sz w:val="24"/>
          <w:szCs w:val="24"/>
          <w:lang w:val="en-US"/>
        </w:rPr>
        <w:t>12. T.T.</w:t>
      </w:r>
      <w:r w:rsidRPr="1B31A39D" w:rsidR="5083FEDE">
        <w:rPr>
          <w:rFonts w:ascii="Roboto" w:hAnsi="Roboto" w:eastAsia="Roboto" w:cs="Roboto"/>
          <w:b w:val="0"/>
          <w:bCs w:val="0"/>
          <w:i w:val="0"/>
          <w:iCs w:val="0"/>
          <w:caps w:val="0"/>
          <w:smallCaps w:val="0"/>
          <w:noProof w:val="0"/>
          <w:color w:val="000000" w:themeColor="text1" w:themeTint="FF" w:themeShade="FF"/>
          <w:sz w:val="24"/>
          <w:szCs w:val="24"/>
          <w:lang w:val="en-US"/>
        </w:rPr>
        <w:t xml:space="preserve">3: Argumentative Techniques </w:t>
      </w:r>
    </w:p>
    <w:p w:rsidR="5083FEDE" w:rsidP="1B31A39D" w:rsidRDefault="5083FEDE" w14:paraId="4F206FE0" w14:textId="46C528CF">
      <w:pPr>
        <w:rPr>
          <w:rFonts w:ascii="Roboto" w:hAnsi="Roboto" w:eastAsia="Roboto" w:cs="Roboto"/>
          <w:b w:val="0"/>
          <w:bCs w:val="0"/>
          <w:i w:val="0"/>
          <w:iCs w:val="0"/>
          <w:caps w:val="0"/>
          <w:smallCaps w:val="0"/>
          <w:noProof w:val="0"/>
          <w:color w:val="000000" w:themeColor="text1" w:themeTint="FF" w:themeShade="FF"/>
          <w:sz w:val="24"/>
          <w:szCs w:val="24"/>
          <w:lang w:val="en-US"/>
        </w:rPr>
      </w:pPr>
      <w:r w:rsidRPr="1B31A39D" w:rsidR="5083FEDE">
        <w:rPr>
          <w:rFonts w:ascii="Roboto" w:hAnsi="Roboto" w:eastAsia="Roboto" w:cs="Roboto"/>
          <w:b w:val="0"/>
          <w:bCs w:val="0"/>
          <w:i w:val="0"/>
          <w:iCs w:val="0"/>
          <w:caps w:val="0"/>
          <w:smallCaps w:val="0"/>
          <w:noProof w:val="0"/>
          <w:color w:val="000000" w:themeColor="text1" w:themeTint="FF" w:themeShade="FF"/>
          <w:sz w:val="24"/>
          <w:szCs w:val="24"/>
          <w:lang w:val="en-US"/>
        </w:rPr>
        <w:t>Evaluate and apply argumentative techniques to enhance text’s appeal to audiences or achieve specific purposes.</w:t>
      </w:r>
    </w:p>
    <w:p w:rsidR="34D21BA5" w:rsidP="5B32B306" w:rsidRDefault="34D21BA5" w14:paraId="17B5F684" w14:textId="5C87CE2E">
      <w:pPr>
        <w:rPr>
          <w:rFonts w:ascii="Roboto" w:hAnsi="Roboto" w:eastAsia="Roboto" w:cs="Roboto"/>
          <w:b w:val="0"/>
          <w:bCs w:val="0"/>
          <w:i w:val="0"/>
          <w:iCs w:val="0"/>
          <w:caps w:val="0"/>
          <w:smallCaps w:val="0"/>
          <w:noProof w:val="0"/>
          <w:color w:val="000000" w:themeColor="text1" w:themeTint="FF" w:themeShade="FF"/>
          <w:sz w:val="24"/>
          <w:szCs w:val="24"/>
          <w:lang w:val="en-US"/>
        </w:rPr>
      </w:pPr>
      <w:r w:rsidRPr="5B32B306" w:rsidR="514AADBB">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Periods and Movements</w:t>
      </w:r>
      <w:r w:rsidRPr="5B32B306" w:rsidR="2F041160">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 xml:space="preserve"> (PM)</w:t>
      </w:r>
    </w:p>
    <w:p w:rsidR="34D21BA5" w:rsidP="0C05EBF9" w:rsidRDefault="34D21BA5" w14:paraId="455114B1" w14:textId="030178DC">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STANDARD 9-12.T.PM.1 Periods and Movements</w:t>
      </w:r>
    </w:p>
    <w:p w:rsidR="34D21BA5" w:rsidP="0C05EBF9" w:rsidRDefault="34D21BA5" w14:paraId="531CA39D" w14:textId="4D55D606">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 xml:space="preserve">Demonstrate knowledge of dominant themes, genres, and verbal styles of literature from a particular time period.  </w:t>
      </w:r>
    </w:p>
    <w:p w:rsidR="34D21BA5" w:rsidP="5B32B306" w:rsidRDefault="34D21BA5" w14:paraId="3D26A68E" w14:textId="3111CFBC">
      <w:pPr>
        <w:rPr>
          <w:rFonts w:ascii="Roboto" w:hAnsi="Roboto" w:eastAsia="Roboto" w:cs="Roboto"/>
          <w:b w:val="0"/>
          <w:bCs w:val="0"/>
          <w:i w:val="0"/>
          <w:iCs w:val="0"/>
          <w:caps w:val="0"/>
          <w:smallCaps w:val="0"/>
          <w:noProof w:val="0"/>
          <w:color w:val="000000" w:themeColor="text1" w:themeTint="FF" w:themeShade="FF"/>
          <w:sz w:val="24"/>
          <w:szCs w:val="24"/>
          <w:lang w:val="en-US"/>
        </w:rPr>
      </w:pPr>
      <w:r w:rsidRPr="5B32B306" w:rsidR="514AADBB">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Research and Analysis</w:t>
      </w:r>
      <w:r w:rsidRPr="5B32B306" w:rsidR="514AADBB">
        <w:rPr>
          <w:rFonts w:ascii="Roboto" w:hAnsi="Roboto" w:eastAsia="Roboto" w:cs="Roboto"/>
          <w:b w:val="1"/>
          <w:bCs w:val="1"/>
          <w:i w:val="0"/>
          <w:iCs w:val="0"/>
          <w:caps w:val="0"/>
          <w:smallCaps w:val="0"/>
          <w:noProof w:val="0"/>
          <w:color w:val="000000" w:themeColor="text1" w:themeTint="FF" w:themeShade="FF"/>
          <w:sz w:val="24"/>
          <w:szCs w:val="24"/>
          <w:lang w:val="en-US"/>
        </w:rPr>
        <w:t xml:space="preserve"> </w:t>
      </w:r>
      <w:r w:rsidRPr="5B32B306" w:rsidR="7FFE359A">
        <w:rPr>
          <w:rFonts w:ascii="Roboto" w:hAnsi="Roboto" w:eastAsia="Roboto" w:cs="Roboto"/>
          <w:b w:val="1"/>
          <w:bCs w:val="1"/>
          <w:i w:val="0"/>
          <w:iCs w:val="0"/>
          <w:caps w:val="0"/>
          <w:smallCaps w:val="0"/>
          <w:noProof w:val="0"/>
          <w:color w:val="000000" w:themeColor="text1" w:themeTint="FF" w:themeShade="FF"/>
          <w:sz w:val="24"/>
          <w:szCs w:val="24"/>
          <w:lang w:val="en-US"/>
        </w:rPr>
        <w:t>(RA)</w:t>
      </w:r>
    </w:p>
    <w:p w:rsidR="34D21BA5" w:rsidP="0C05EBF9" w:rsidRDefault="34D21BA5" w14:paraId="2974F1EE" w14:textId="48C162FF">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STANDARD 9-12. T.RA.1: Research &amp; Inquiry</w:t>
      </w:r>
    </w:p>
    <w:p w:rsidR="34D21BA5" w:rsidP="0C05EBF9" w:rsidRDefault="34D21BA5" w14:paraId="4ACAB1DE" w14:textId="39A2EFAB">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Conduct research, generating questions to guide investigations of complex topics of interest, and using credible sources to support analyses.</w:t>
      </w:r>
    </w:p>
    <w:p w:rsidR="34D21BA5" w:rsidP="0C05EBF9" w:rsidRDefault="34D21BA5" w14:paraId="5F491C6C" w14:textId="5C3A60E9">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Grammar Conventions (GC) (SUPPORTING STANDARDS)</w:t>
      </w:r>
    </w:p>
    <w:p w:rsidR="34D21BA5" w:rsidP="0C05EBF9" w:rsidRDefault="34D21BA5" w14:paraId="75FD6FD1" w14:textId="3862A772">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STANDARD K-12.L.GC.1: Grammar, Usage, &amp; Mechanics</w:t>
      </w:r>
    </w:p>
    <w:p w:rsidR="34D21BA5" w:rsidP="0C05EBF9" w:rsidRDefault="34D21BA5" w14:paraId="5261BBE2" w14:textId="73A48568">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Draw from knowledge of the conventions of Standard English grammar, usage, and mechanics when analyzing, evaluating, and constructing texts.</w:t>
      </w:r>
    </w:p>
    <w:p w:rsidR="34D21BA5" w:rsidP="0C05EBF9" w:rsidRDefault="34D21BA5" w14:paraId="591E95A3" w14:textId="4EAE8D2D">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9-12.L.GC.2: Syntax </w:t>
      </w:r>
    </w:p>
    <w:p w:rsidR="34D21BA5" w:rsidP="0C05EBF9" w:rsidRDefault="34D21BA5" w14:paraId="74AC9781" w14:textId="26DAE71A">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Apply understanding of syntax to comprehend, analyze, evaluate, craft, and reshape sentences to achieve desired effects.</w:t>
      </w:r>
    </w:p>
    <w:p w:rsidR="34D21BA5" w:rsidP="0C05EBF9" w:rsidRDefault="34D21BA5" w14:paraId="58544C17" w14:textId="3DBE53EC">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Vocabulary (V) (SUPPORTING STANDARDS)</w:t>
      </w:r>
    </w:p>
    <w:p w:rsidR="34D21BA5" w:rsidP="0C05EBF9" w:rsidRDefault="34D21BA5" w14:paraId="3F8E3C1D" w14:textId="2BD3A7C8">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 L.V.1: General, Academic, &amp; Specialized Vocabulary </w:t>
      </w:r>
    </w:p>
    <w:p w:rsidR="34D21BA5" w:rsidP="0C05EBF9" w:rsidRDefault="34D21BA5" w14:paraId="22609286" w14:textId="2853D5F8">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Use expanding vocabulary knowledge to interpret texts and to craft effective communications across a wide variety of real-life, academic, disciplinary, technical, and professional contexts.</w:t>
      </w:r>
    </w:p>
    <w:p w:rsidR="34D21BA5" w:rsidP="0C05EBF9" w:rsidRDefault="34D21BA5" w14:paraId="38FAC1ED" w14:textId="5661FA36">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STANDARD 9-12. L.V.2: Word Analysis</w:t>
      </w:r>
    </w:p>
    <w:p w:rsidR="34D21BA5" w:rsidP="0C05EBF9" w:rsidRDefault="34D21BA5" w14:paraId="7DF2FC90" w14:textId="1BDC8C1E">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Use word knowledge and word analysis skills to determine the meaning of unfamiliar words and phrases and to communicate effectively for a variety of purposes.</w:t>
      </w:r>
    </w:p>
    <w:p w:rsidR="34D21BA5" w:rsidP="0C05EBF9" w:rsidRDefault="34D21BA5" w14:paraId="1832B77D" w14:textId="4DB766AD">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noProof w:val="0"/>
          <w:color w:val="000000" w:themeColor="text1" w:themeTint="FF" w:themeShade="FF"/>
          <w:sz w:val="24"/>
          <w:szCs w:val="24"/>
          <w:lang w:val="en-US"/>
        </w:rPr>
        <w:t xml:space="preserve">STANDARD 9-12. L.V.3: Meaning &amp; Purpose </w:t>
      </w:r>
    </w:p>
    <w:p w:rsidR="34D21BA5" w:rsidP="0C05EBF9" w:rsidRDefault="34D21BA5" w14:paraId="390A4C0E" w14:textId="092C7808">
      <w:pPr>
        <w:rPr>
          <w:rFonts w:ascii="Roboto" w:hAnsi="Roboto" w:eastAsia="Roboto" w:cs="Roboto"/>
          <w:b w:val="0"/>
          <w:bCs w:val="0"/>
          <w:i w:val="0"/>
          <w:iCs w:val="0"/>
          <w:caps w:val="0"/>
          <w:smallCaps w:val="0"/>
          <w:noProof w:val="0"/>
          <w:color w:val="000000" w:themeColor="text1" w:themeTint="FF" w:themeShade="FF"/>
          <w:sz w:val="24"/>
          <w:szCs w:val="24"/>
          <w:lang w:val="en-US"/>
        </w:rPr>
      </w:pPr>
      <w:r w:rsidRPr="34DB70C2" w:rsidR="514AADBB">
        <w:rPr>
          <w:rFonts w:ascii="Roboto" w:hAnsi="Roboto" w:eastAsia="Roboto" w:cs="Roboto"/>
          <w:b w:val="0"/>
          <w:bCs w:val="0"/>
          <w:i w:val="0"/>
          <w:iCs w:val="0"/>
          <w:caps w:val="0"/>
          <w:smallCaps w:val="0"/>
          <w:noProof w:val="0"/>
          <w:color w:val="000000" w:themeColor="text1" w:themeTint="FF" w:themeShade="FF"/>
          <w:sz w:val="24"/>
          <w:szCs w:val="24"/>
          <w:lang w:val="en-US"/>
        </w:rPr>
        <w:t>Analyze and craft nuanced words and phrases in a variety of texts and for a variety of purposes</w:t>
      </w:r>
    </w:p>
    <w:p w:rsidR="5322F9C2" w:rsidP="34DB70C2" w:rsidRDefault="5322F9C2" w14:paraId="25EC2ABE" w14:textId="409127E4">
      <w:pPr>
        <w:rPr>
          <w:rFonts w:ascii="Roboto" w:hAnsi="Roboto" w:eastAsia="Roboto" w:cs="Roboto"/>
          <w:b w:val="0"/>
          <w:bCs w:val="0"/>
          <w:i w:val="0"/>
          <w:iCs w:val="0"/>
          <w:caps w:val="0"/>
          <w:smallCaps w:val="0"/>
          <w:noProof w:val="0"/>
          <w:color w:val="000000" w:themeColor="text1" w:themeTint="FF" w:themeShade="FF"/>
          <w:sz w:val="24"/>
          <w:szCs w:val="24"/>
          <w:lang w:val="en-US"/>
        </w:rPr>
      </w:pPr>
      <w:r w:rsidRPr="34DB70C2" w:rsidR="5322F9C2">
        <w:rPr>
          <w:rFonts w:ascii="Roboto" w:hAnsi="Roboto" w:eastAsia="Roboto" w:cs="Roboto"/>
          <w:b w:val="1"/>
          <w:bCs w:val="1"/>
          <w:i w:val="0"/>
          <w:iCs w:val="0"/>
          <w:caps w:val="0"/>
          <w:smallCaps w:val="0"/>
          <w:noProof w:val="0"/>
          <w:color w:val="000000" w:themeColor="text1" w:themeTint="FF" w:themeShade="FF"/>
          <w:sz w:val="24"/>
          <w:szCs w:val="24"/>
          <w:lang w:val="en-US"/>
        </w:rPr>
        <w:t>PRACTICE: Engagement and Intention for Comprehension and Composition (EICC)</w:t>
      </w:r>
    </w:p>
    <w:p w:rsidR="5322F9C2" w:rsidP="34DB70C2" w:rsidRDefault="5322F9C2" w14:paraId="2A8A1579" w14:textId="479D951C">
      <w:pPr>
        <w:rPr>
          <w:rFonts w:ascii="Roboto" w:hAnsi="Roboto" w:eastAsia="Roboto" w:cs="Roboto"/>
          <w:b w:val="0"/>
          <w:bCs w:val="0"/>
          <w:i w:val="0"/>
          <w:iCs w:val="0"/>
          <w:caps w:val="0"/>
          <w:smallCaps w:val="0"/>
          <w:noProof w:val="0"/>
          <w:color w:val="000000" w:themeColor="text1" w:themeTint="FF" w:themeShade="FF"/>
          <w:sz w:val="24"/>
          <w:szCs w:val="24"/>
          <w:lang w:val="en-US"/>
        </w:rPr>
      </w:pPr>
      <w:r w:rsidRPr="34DB70C2" w:rsidR="5322F9C2">
        <w:rPr>
          <w:rFonts w:ascii="Roboto" w:hAnsi="Roboto" w:eastAsia="Roboto" w:cs="Roboto"/>
          <w:b w:val="0"/>
          <w:bCs w:val="0"/>
          <w:i w:val="0"/>
          <w:iCs w:val="0"/>
          <w:caps w:val="0"/>
          <w:smallCaps w:val="0"/>
          <w:noProof w:val="0"/>
          <w:color w:val="000000" w:themeColor="text1" w:themeTint="FF" w:themeShade="FF"/>
          <w:sz w:val="24"/>
          <w:szCs w:val="24"/>
          <w:lang w:val="en-US"/>
        </w:rPr>
        <w:t>STANDARD K-12. P. EICC.1:</w:t>
      </w:r>
      <w:r w:rsidRPr="34DB70C2" w:rsidR="5322F9C2">
        <w:rPr>
          <w:rFonts w:ascii="Roboto" w:hAnsi="Roboto" w:eastAsia="Roboto" w:cs="Roboto"/>
          <w:b w:val="1"/>
          <w:bCs w:val="1"/>
          <w:i w:val="0"/>
          <w:iCs w:val="0"/>
          <w:caps w:val="0"/>
          <w:smallCaps w:val="0"/>
          <w:noProof w:val="0"/>
          <w:color w:val="000000" w:themeColor="text1" w:themeTint="FF" w:themeShade="FF"/>
          <w:sz w:val="24"/>
          <w:szCs w:val="24"/>
          <w:lang w:val="en-US"/>
        </w:rPr>
        <w:t xml:space="preserve"> </w:t>
      </w:r>
      <w:r w:rsidRPr="34DB70C2" w:rsidR="5322F9C2">
        <w:rPr>
          <w:rFonts w:ascii="Roboto" w:hAnsi="Roboto" w:eastAsia="Roboto" w:cs="Roboto"/>
          <w:b w:val="0"/>
          <w:bCs w:val="0"/>
          <w:i w:val="0"/>
          <w:iCs w:val="0"/>
          <w:caps w:val="0"/>
          <w:smallCaps w:val="0"/>
          <w:noProof w:val="0"/>
          <w:color w:val="000000" w:themeColor="text1" w:themeTint="FF" w:themeShade="FF"/>
          <w:sz w:val="24"/>
          <w:szCs w:val="24"/>
          <w:lang w:val="en-US"/>
        </w:rPr>
        <w:t>Reader &amp; Writer Identity Build an identity as a reader and writer, developing a repertoire of resources and tools to continuously expand participation as an active consumer and producer of texts.</w:t>
      </w:r>
    </w:p>
    <w:p w:rsidR="5322F9C2" w:rsidP="34DB70C2" w:rsidRDefault="5322F9C2" w14:paraId="3BB09597" w14:textId="1358731F">
      <w:pPr>
        <w:rPr>
          <w:rFonts w:ascii="Roboto" w:hAnsi="Roboto" w:eastAsia="Roboto" w:cs="Roboto"/>
          <w:b w:val="0"/>
          <w:bCs w:val="0"/>
          <w:i w:val="0"/>
          <w:iCs w:val="0"/>
          <w:caps w:val="0"/>
          <w:smallCaps w:val="0"/>
          <w:noProof w:val="0"/>
          <w:color w:val="000000" w:themeColor="text1" w:themeTint="FF" w:themeShade="FF"/>
          <w:sz w:val="24"/>
          <w:szCs w:val="24"/>
          <w:lang w:val="en-US"/>
        </w:rPr>
      </w:pPr>
      <w:r w:rsidRPr="34DB70C2" w:rsidR="5322F9C2">
        <w:rPr>
          <w:rFonts w:ascii="Roboto" w:hAnsi="Roboto" w:eastAsia="Roboto" w:cs="Roboto"/>
          <w:b w:val="0"/>
          <w:bCs w:val="0"/>
          <w:i w:val="0"/>
          <w:iCs w:val="0"/>
          <w:caps w:val="0"/>
          <w:smallCaps w:val="0"/>
          <w:noProof w:val="0"/>
          <w:color w:val="000000" w:themeColor="text1" w:themeTint="FF" w:themeShade="FF"/>
          <w:sz w:val="24"/>
          <w:szCs w:val="24"/>
          <w:lang w:val="en-US"/>
        </w:rPr>
        <w:t>STANDARD K-12.P. EICC.2: Engagement &amp; Intention Engage in written or spoken dialogue as author and audience for a variety of tasks and purposes, making intentional connections within, between, and beyond texts.</w:t>
      </w:r>
    </w:p>
    <w:p w:rsidR="5322F9C2" w:rsidP="34DB70C2" w:rsidRDefault="5322F9C2" w14:paraId="431AAA77" w14:textId="225BAD5B">
      <w:pPr>
        <w:rPr>
          <w:rFonts w:ascii="Roboto" w:hAnsi="Roboto" w:eastAsia="Roboto" w:cs="Roboto"/>
          <w:b w:val="0"/>
          <w:bCs w:val="0"/>
          <w:i w:val="0"/>
          <w:iCs w:val="0"/>
          <w:caps w:val="0"/>
          <w:smallCaps w:val="0"/>
          <w:noProof w:val="0"/>
          <w:color w:val="000000" w:themeColor="text1" w:themeTint="FF" w:themeShade="FF"/>
          <w:sz w:val="24"/>
          <w:szCs w:val="24"/>
          <w:lang w:val="en-US"/>
        </w:rPr>
      </w:pPr>
      <w:r w:rsidRPr="34DB70C2" w:rsidR="5322F9C2">
        <w:rPr>
          <w:rFonts w:ascii="Roboto" w:hAnsi="Roboto" w:eastAsia="Roboto" w:cs="Roboto"/>
          <w:b w:val="0"/>
          <w:bCs w:val="0"/>
          <w:i w:val="0"/>
          <w:iCs w:val="0"/>
          <w:caps w:val="0"/>
          <w:smallCaps w:val="0"/>
          <w:noProof w:val="0"/>
          <w:color w:val="000000" w:themeColor="text1" w:themeTint="FF" w:themeShade="FF"/>
          <w:sz w:val="24"/>
          <w:szCs w:val="24"/>
          <w:lang w:val="en-US"/>
        </w:rPr>
        <w:t>STANDARD K-12.</w:t>
      </w:r>
      <w:r w:rsidRPr="34DB70C2" w:rsidR="5322F9C2">
        <w:rPr>
          <w:rFonts w:ascii="Roboto" w:hAnsi="Roboto" w:eastAsia="Roboto" w:cs="Roboto"/>
          <w:b w:val="0"/>
          <w:bCs w:val="0"/>
          <w:i w:val="0"/>
          <w:iCs w:val="0"/>
          <w:caps w:val="0"/>
          <w:smallCaps w:val="0"/>
          <w:noProof w:val="0"/>
          <w:color w:val="000000" w:themeColor="text1" w:themeTint="FF" w:themeShade="FF"/>
          <w:sz w:val="24"/>
          <w:szCs w:val="24"/>
          <w:lang w:val="en-US"/>
        </w:rPr>
        <w:t>P.EICC</w:t>
      </w:r>
      <w:r w:rsidRPr="34DB70C2" w:rsidR="5322F9C2">
        <w:rPr>
          <w:rFonts w:ascii="Roboto" w:hAnsi="Roboto" w:eastAsia="Roboto" w:cs="Roboto"/>
          <w:b w:val="0"/>
          <w:bCs w:val="0"/>
          <w:i w:val="0"/>
          <w:iCs w:val="0"/>
          <w:caps w:val="0"/>
          <w:smallCaps w:val="0"/>
          <w:noProof w:val="0"/>
          <w:color w:val="000000" w:themeColor="text1" w:themeTint="FF" w:themeShade="FF"/>
          <w:sz w:val="24"/>
          <w:szCs w:val="24"/>
          <w:lang w:val="en-US"/>
        </w:rPr>
        <w:t>.3: Comprehension Strategies Engage with a range of complex texts for a variety of tasks and purposes, accessing and using strategies for comprehension* before, during, and after reading as part of the meaning-making process.</w:t>
      </w:r>
    </w:p>
    <w:p w:rsidR="34D21BA5" w:rsidP="0C05EBF9" w:rsidRDefault="34D21BA5" w14:paraId="03FB895D" w14:textId="7CE1751C">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PRACTICE: SITUATING TEXT</w:t>
      </w:r>
      <w:r w:rsidRPr="0C05EBF9" w:rsidR="7943BF38">
        <w:rPr>
          <w:rFonts w:ascii="Roboto" w:hAnsi="Roboto" w:eastAsia="Roboto" w:cs="Roboto"/>
          <w:b w:val="1"/>
          <w:bCs w:val="1"/>
          <w:i w:val="0"/>
          <w:iCs w:val="0"/>
          <w:caps w:val="0"/>
          <w:smallCaps w:val="0"/>
          <w:strike w:val="0"/>
          <w:dstrike w:val="0"/>
          <w:noProof w:val="0"/>
          <w:color w:val="000000" w:themeColor="text1" w:themeTint="FF" w:themeShade="FF"/>
          <w:sz w:val="24"/>
          <w:szCs w:val="24"/>
          <w:u w:val="single"/>
          <w:lang w:val="en-US"/>
        </w:rPr>
        <w:t xml:space="preserve"> (ST)</w:t>
      </w:r>
    </w:p>
    <w:p w:rsidR="34D21BA5" w:rsidP="0C05EBF9" w:rsidRDefault="34D21BA5" w14:paraId="2E6C891F" w14:textId="20B7A206">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STANDARD K-12.P.ST.1: Context</w:t>
      </w:r>
    </w:p>
    <w:p w:rsidR="34D21BA5" w:rsidP="0C05EBF9" w:rsidRDefault="34D21BA5" w14:paraId="66292314" w14:textId="28929A49">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Develop and apply knowledge of key components of context such as background information, geographic location, cultural influences, time period, and contemporary events when interpreting and constructing texts.</w:t>
      </w:r>
    </w:p>
    <w:p w:rsidR="34D21BA5" w:rsidP="0C05EBF9" w:rsidRDefault="34D21BA5" w14:paraId="248C9C83" w14:textId="2E8A2E70">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1"/>
          <w:bCs w:val="1"/>
          <w:i w:val="0"/>
          <w:iCs w:val="0"/>
          <w:caps w:val="0"/>
          <w:smallCaps w:val="0"/>
          <w:strike w:val="0"/>
          <w:dstrike w:val="0"/>
          <w:noProof w:val="0"/>
          <w:color w:val="000000" w:themeColor="text1" w:themeTint="FF" w:themeShade="FF"/>
          <w:sz w:val="24"/>
          <w:szCs w:val="24"/>
          <w:u w:val="none"/>
          <w:lang w:val="en-US"/>
        </w:rPr>
        <w:t>PRACTICE: AUTHOR’S CRAFT</w:t>
      </w:r>
      <w:r w:rsidRPr="0C05EBF9" w:rsidR="5676CA3E">
        <w:rPr>
          <w:rFonts w:ascii="Roboto" w:hAnsi="Roboto" w:eastAsia="Roboto" w:cs="Roboto"/>
          <w:b w:val="1"/>
          <w:bCs w:val="1"/>
          <w:i w:val="0"/>
          <w:iCs w:val="0"/>
          <w:caps w:val="0"/>
          <w:smallCaps w:val="0"/>
          <w:strike w:val="0"/>
          <w:dstrike w:val="0"/>
          <w:noProof w:val="0"/>
          <w:color w:val="000000" w:themeColor="text1" w:themeTint="FF" w:themeShade="FF"/>
          <w:sz w:val="24"/>
          <w:szCs w:val="24"/>
          <w:u w:val="none"/>
          <w:lang w:val="en-US"/>
        </w:rPr>
        <w:t xml:space="preserve"> (AC)</w:t>
      </w:r>
    </w:p>
    <w:p w:rsidR="34D21BA5" w:rsidP="0C05EBF9" w:rsidRDefault="34D21BA5" w14:paraId="237DC084" w14:textId="35F0C824">
      <w:pPr>
        <w:rPr>
          <w:rFonts w:ascii="Roboto" w:hAnsi="Roboto" w:eastAsia="Roboto" w:cs="Roboto"/>
          <w:b w:val="0"/>
          <w:bCs w:val="0"/>
          <w:i w:val="0"/>
          <w:iCs w:val="0"/>
          <w:caps w:val="0"/>
          <w:smallCaps w:val="0"/>
          <w:noProof w:val="0"/>
          <w:color w:val="000000" w:themeColor="text1" w:themeTint="FF" w:themeShade="FF"/>
          <w:sz w:val="24"/>
          <w:szCs w:val="24"/>
          <w:lang w:val="en-US"/>
        </w:rPr>
      </w:pPr>
      <w:r w:rsidRPr="0C05EBF9" w:rsidR="514AADB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STANDARD K-12.P.AC.1: Reading like a Writer </w:t>
      </w:r>
    </w:p>
    <w:p w:rsidR="34D21BA5" w:rsidP="34D21BA5" w:rsidRDefault="34D21BA5" w14:paraId="340AE4C0" w14:textId="7EA48D82">
      <w:pPr>
        <w:pStyle w:val="Normal"/>
      </w:pPr>
      <w:r w:rsidRPr="0C05EBF9" w:rsidR="514AADB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Interpret texts through the author’s lens by </w:t>
      </w:r>
      <w:r w:rsidRPr="0C05EBF9" w:rsidR="514AADB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identifying</w:t>
      </w:r>
      <w:r w:rsidRPr="0C05EBF9" w:rsidR="514AADB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analyzing, and evaluating craft techniques that are connected to the responses, thoughts, decisions, and questions triggered by the text.</w:t>
      </w:r>
    </w:p>
    <w:p w:rsidR="00296845" w:rsidP="00296845" w:rsidRDefault="00296845" w14:paraId="526E6E5E" w14:textId="7E103F61">
      <w:pPr>
        <w:pStyle w:val="Heading3"/>
      </w:pPr>
      <w:r w:rsidR="72D7667D">
        <w:rPr/>
        <w:t>Gifted Standards</w:t>
      </w:r>
    </w:p>
    <w:p w:rsidR="737893C6" w:rsidP="0C05EBF9" w:rsidRDefault="737893C6" w14:paraId="2DDC2684" w14:textId="44BDA43C">
      <w:pPr>
        <w:pStyle w:val="Normal"/>
        <w:rPr>
          <w:b w:val="1"/>
          <w:bCs w:val="1"/>
          <w:u w:val="none"/>
        </w:rPr>
      </w:pPr>
      <w:r w:rsidR="0E905BAB">
        <w:rPr>
          <w:b w:val="0"/>
          <w:bCs w:val="0"/>
          <w:u w:val="none"/>
        </w:rPr>
        <w:t>MCS.Gifted.S2B. Develop and apply the cognitive components of creative thinking: fluency, flexibility, originality, and elaboration.</w:t>
      </w:r>
      <w:r w:rsidRPr="5B32B306" w:rsidR="0E905BAB">
        <w:rPr>
          <w:b w:val="1"/>
          <w:bCs w:val="1"/>
          <w:u w:val="none"/>
        </w:rPr>
        <w:t xml:space="preserve"> </w:t>
      </w:r>
    </w:p>
    <w:p w:rsidR="737893C6" w:rsidP="34D21BA5" w:rsidRDefault="737893C6" w14:paraId="257C770B" w14:textId="0E13F1DD">
      <w:pPr>
        <w:pStyle w:val="Normal"/>
      </w:pPr>
      <w:r w:rsidR="734E05E2">
        <w:rPr/>
        <w:t xml:space="preserve">MCS.Gifted.S3B. Develop critical thinking, </w:t>
      </w:r>
      <w:r w:rsidR="39506C4A">
        <w:rPr/>
        <w:t>inductive,</w:t>
      </w:r>
      <w:r w:rsidR="734E05E2">
        <w:rPr/>
        <w:t xml:space="preserve"> and deductive reasoning to analyze and evaluate logical reasoning within a variety of problems and dilemmas.</w:t>
      </w:r>
    </w:p>
    <w:p w:rsidR="737893C6" w:rsidP="34D21BA5" w:rsidRDefault="737893C6" w14:paraId="77AB49FC" w14:textId="53253687">
      <w:pPr>
        <w:pStyle w:val="Normal"/>
      </w:pPr>
      <w:r w:rsidR="7BDE3168">
        <w:rPr/>
        <w:t>MCS.Gifted.S4E:</w:t>
      </w:r>
      <w:r w:rsidR="734E05E2">
        <w:rPr/>
        <w:t xml:space="preserve"> Use a variety of multi-media and innovative technologies as tools to effectively communicate the individual or collaborative </w:t>
      </w:r>
      <w:r w:rsidR="734E05E2">
        <w:rPr/>
        <w:t>group</w:t>
      </w:r>
      <w:r w:rsidR="734E05E2">
        <w:rPr/>
        <w:t>work.</w:t>
      </w:r>
    </w:p>
    <w:p w:rsidR="34D21BA5" w:rsidP="34D21BA5" w:rsidRDefault="34D21BA5" w14:paraId="2D0B719E" w14:textId="7B86EF7A">
      <w:pPr>
        <w:pStyle w:val="Normal"/>
      </w:pPr>
      <w:r w:rsidR="734E05E2">
        <w:rPr/>
        <w:t>MCS.Gifted.S5B.: Recognize and build upon strengths and limitations.</w:t>
      </w:r>
    </w:p>
    <w:p w:rsidR="4BDFEBB6" w:rsidP="0C05EBF9" w:rsidRDefault="4BDFEBB6" w14:paraId="33EB14CC" w14:textId="625764A5">
      <w:pPr>
        <w:pStyle w:val="Normal"/>
      </w:pPr>
      <w:r w:rsidR="4BDFEBB6">
        <w:rPr/>
        <w:t>MCS.Gifted.S6A.: Set appropriately high standards for work and behavior.</w:t>
      </w:r>
    </w:p>
    <w:p w:rsidR="4BDFEBB6" w:rsidP="0C05EBF9" w:rsidRDefault="4BDFEBB6" w14:paraId="31734638" w14:textId="1A60C532">
      <w:pPr>
        <w:pStyle w:val="Normal"/>
      </w:pPr>
      <w:r w:rsidR="4BDFEBB6">
        <w:rPr/>
        <w:t xml:space="preserve">MCS.Gifted.S6B.: </w:t>
      </w:r>
      <w:r w:rsidR="4BDFEBB6">
        <w:rPr/>
        <w:t>Establish</w:t>
      </w:r>
      <w:r w:rsidR="4BDFEBB6">
        <w:rPr/>
        <w:t xml:space="preserve"> and work toward </w:t>
      </w:r>
      <w:r w:rsidR="70E9A2E1">
        <w:rPr/>
        <w:t>short- and long-term</w:t>
      </w:r>
      <w:r w:rsidR="4BDFEBB6">
        <w:rPr/>
        <w:t xml:space="preserve"> goals.</w:t>
      </w:r>
    </w:p>
    <w:p w:rsidR="34D21BA5" w:rsidP="0C05EBF9" w:rsidRDefault="34D21BA5" w14:paraId="44EF36B1" w14:textId="2B89CF93">
      <w:pPr>
        <w:pStyle w:val="Heading3"/>
        <w:rPr>
          <w:lang w:val="en"/>
        </w:rPr>
      </w:pPr>
      <w:r w:rsidRPr="0C05EBF9" w:rsidR="00296845">
        <w:rPr>
          <w:lang w:val="en"/>
        </w:rPr>
        <w:t>Concepts/Skills to be Mastered by Students</w:t>
      </w:r>
    </w:p>
    <w:p w:rsidR="00B451F1" w:rsidP="00141BFB" w:rsidRDefault="00141BFB" w14:paraId="20C6707D" w14:textId="37ED71DD">
      <w:pPr>
        <w:pStyle w:val="Heading3"/>
      </w:pPr>
      <w:r w:rsidR="00141BFB">
        <w:rPr/>
        <w:t>Key Concepts</w:t>
      </w:r>
    </w:p>
    <w:p w:rsidR="4ACAFE20" w:rsidP="0C05EBF9" w:rsidRDefault="4ACAFE20" w14:paraId="6792703A" w14:textId="2754AF96">
      <w:pPr>
        <w:pStyle w:val="Normal"/>
      </w:pPr>
      <w:r w:rsidRPr="0C05EBF9" w:rsidR="4ACAFE20">
        <w:rPr>
          <w:b w:val="1"/>
          <w:bCs w:val="1"/>
        </w:rPr>
        <w:t>Creativity:</w:t>
      </w:r>
      <w:r w:rsidR="4ACAFE20">
        <w:rPr/>
        <w:t xml:space="preserve"> In MYP language and literature, it is the process of synthesizing ideas with language that is a vehicle for creativity.</w:t>
      </w:r>
    </w:p>
    <w:p w:rsidR="00141BFB" w:rsidP="00141BFB" w:rsidRDefault="00141BFB" w14:paraId="112CE792" w14:textId="2AF5E7FF">
      <w:pPr>
        <w:pStyle w:val="Heading3"/>
      </w:pPr>
      <w:r w:rsidR="00141BFB">
        <w:rPr/>
        <w:t>Related Concepts</w:t>
      </w:r>
    </w:p>
    <w:p w:rsidR="47752632" w:rsidP="0C05EBF9" w:rsidRDefault="47752632" w14:paraId="4E62B2D1" w14:textId="0053C9EE">
      <w:pPr>
        <w:pStyle w:val="Normal"/>
      </w:pPr>
      <w:r w:rsidRPr="0C05EBF9" w:rsidR="47752632">
        <w:rPr>
          <w:b w:val="1"/>
          <w:bCs w:val="1"/>
        </w:rPr>
        <w:t>Genre:</w:t>
      </w:r>
      <w:r w:rsidR="47752632">
        <w:rPr/>
        <w:t xml:space="preserve"> A study of genres includes essential understandings about specific conventions of genre.</w:t>
      </w:r>
    </w:p>
    <w:p w:rsidR="679974DB" w:rsidP="0C05EBF9" w:rsidRDefault="679974DB" w14:paraId="5A530381" w14:textId="7B0EF77D">
      <w:pPr>
        <w:pStyle w:val="Normal"/>
      </w:pPr>
      <w:r w:rsidRPr="760F39ED" w:rsidR="5DE7971B">
        <w:rPr>
          <w:b w:val="1"/>
          <w:bCs w:val="1"/>
        </w:rPr>
        <w:t>Audience Imperative:</w:t>
      </w:r>
      <w:r w:rsidR="5DE7971B">
        <w:rPr/>
        <w:t xml:space="preserve"> Refers to whomever (the reader, the listener, the viewer) a text or performance is aimed at, and the characteristics, impact or desired responses created.</w:t>
      </w:r>
      <w:r w:rsidR="43F57D47">
        <w:rPr/>
        <w:t xml:space="preserve"> </w:t>
      </w:r>
    </w:p>
    <w:p w:rsidR="29A9F700" w:rsidP="760F39ED" w:rsidRDefault="29A9F700" w14:paraId="35C12936" w14:textId="07AA6698">
      <w:pPr>
        <w:pStyle w:val="Normal"/>
      </w:pPr>
      <w:r w:rsidRPr="760F39ED" w:rsidR="29A9F700">
        <w:rPr>
          <w:b w:val="1"/>
          <w:bCs w:val="1"/>
        </w:rPr>
        <w:t>Style:</w:t>
      </w:r>
      <w:r w:rsidR="29A9F700">
        <w:rPr/>
        <w:t xml:space="preserve"> The characteristic way that a writer uses linguistic devices, literary devices and features for particular purposes and effects; for example, word choice, sentence structure, figurative devices, repetition, motif, allusion, imagery and symbolism.</w:t>
      </w:r>
    </w:p>
    <w:p w:rsidR="00141BFB" w:rsidP="51591F67" w:rsidRDefault="00141BFB" w14:paraId="304A6D43" w14:textId="65EB75A4">
      <w:pPr>
        <w:pStyle w:val="Heading3"/>
      </w:pPr>
      <w:r w:rsidR="00141BFB">
        <w:rPr/>
        <w:t>Global Context</w:t>
      </w:r>
    </w:p>
    <w:p w:rsidR="600D88C5" w:rsidP="0C05EBF9" w:rsidRDefault="600D88C5" w14:paraId="0D2FC1C2" w14:textId="746155F7">
      <w:pPr>
        <w:pStyle w:val="Normal"/>
      </w:pPr>
      <w:r w:rsidRPr="0C05EBF9" w:rsidR="600D88C5">
        <w:rPr>
          <w:b w:val="1"/>
          <w:bCs w:val="1"/>
        </w:rPr>
        <w:t>Fairness and Development:</w:t>
      </w:r>
      <w:r w:rsidR="600D88C5">
        <w:rPr/>
        <w:t xml:space="preserve"> Explores rights, responsibilities, and the consequences of human actions.</w:t>
      </w:r>
    </w:p>
    <w:p w:rsidR="09F11475" w:rsidP="70E4B70C" w:rsidRDefault="09F11475" w14:paraId="79A27364" w14:textId="43E6F6AE">
      <w:pPr>
        <w:pStyle w:val="Heading3"/>
      </w:pPr>
      <w:r w:rsidR="09F11475">
        <w:rPr/>
        <w:t>Statement of Inquiry</w:t>
      </w:r>
    </w:p>
    <w:p w:rsidR="08807DF6" w:rsidP="0C05EBF9" w:rsidRDefault="08807DF6" w14:paraId="3B821DFB" w14:textId="0BDE55BD">
      <w:pPr>
        <w:pStyle w:val="Normal"/>
      </w:pPr>
      <w:r w:rsidR="08807DF6">
        <w:rPr/>
        <w:t>Analyzing how authors use genre conventions, perspective, and narrative techniques to influence audiences reveals how texts communicate ideas about socially relevant themes and how the theme is developed across texts.</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rsidR="00141BFB">
        <w:rPr/>
        <w:t>Factual</w:t>
      </w:r>
    </w:p>
    <w:p w:rsidR="378FF40C" w:rsidP="0C05EBF9" w:rsidRDefault="378FF40C" w14:paraId="55314A0D" w14:textId="76CD1B43">
      <w:pPr>
        <w:pStyle w:val="ListParagraph"/>
        <w:numPr>
          <w:ilvl w:val="0"/>
          <w:numId w:val="2"/>
        </w:numPr>
        <w:rPr/>
      </w:pPr>
      <w:r w:rsidR="378FF40C">
        <w:rPr/>
        <w:t xml:space="preserve">What are the conventions and structure of the allegorical, satirical, and dystopian genres? </w:t>
      </w:r>
    </w:p>
    <w:p w:rsidR="00141BFB" w:rsidP="00141BFB" w:rsidRDefault="00141BFB" w14:paraId="3830C0F1" w14:textId="6BE5CEE8">
      <w:pPr>
        <w:pStyle w:val="Heading4"/>
      </w:pPr>
      <w:r w:rsidR="00141BFB">
        <w:rPr/>
        <w:t>Conceptual</w:t>
      </w:r>
    </w:p>
    <w:p w:rsidR="17A0879C" w:rsidP="0C05EBF9" w:rsidRDefault="17A0879C" w14:paraId="23789F26" w14:textId="5D7DBDDE">
      <w:pPr>
        <w:pStyle w:val="ListParagraph"/>
        <w:numPr>
          <w:ilvl w:val="0"/>
          <w:numId w:val="3"/>
        </w:numPr>
        <w:rPr/>
      </w:pPr>
      <w:r w:rsidR="17A0879C">
        <w:rPr/>
        <w:t xml:space="preserve">How do authors use genre conventions — allegory, fable, satire — to make arguments about socially relevant themes? </w:t>
      </w:r>
    </w:p>
    <w:p w:rsidR="17A0879C" w:rsidP="0C05EBF9" w:rsidRDefault="17A0879C" w14:paraId="2DB45C6E" w14:textId="363A1D5B">
      <w:pPr>
        <w:pStyle w:val="ListParagraph"/>
        <w:numPr>
          <w:ilvl w:val="0"/>
          <w:numId w:val="3"/>
        </w:numPr>
        <w:rPr/>
      </w:pPr>
      <w:r w:rsidR="17A0879C">
        <w:rPr/>
        <w:t xml:space="preserve">How does an author's perspective and historical context shape the text they create? </w:t>
      </w:r>
    </w:p>
    <w:p w:rsidR="17A0879C" w:rsidP="0C05EBF9" w:rsidRDefault="17A0879C" w14:paraId="320E892D" w14:textId="427CC0EB">
      <w:pPr>
        <w:pStyle w:val="ListParagraph"/>
        <w:numPr>
          <w:ilvl w:val="0"/>
          <w:numId w:val="3"/>
        </w:numPr>
        <w:rPr/>
      </w:pPr>
      <w:r w:rsidR="17A0879C">
        <w:rPr/>
        <w:t>In what ways do narrative techniques serve as tools of argument in literature?</w:t>
      </w:r>
    </w:p>
    <w:p w:rsidR="00141BFB" w:rsidP="00141BFB" w:rsidRDefault="00141BFB" w14:paraId="205F0F1D" w14:textId="7CAFE1BE">
      <w:pPr>
        <w:pStyle w:val="Heading4"/>
      </w:pPr>
      <w:r w:rsidR="00141BFB">
        <w:rPr/>
        <w:t>Debatable</w:t>
      </w:r>
    </w:p>
    <w:p w:rsidR="35BBCFCF" w:rsidP="0C05EBF9" w:rsidRDefault="35BBCFCF" w14:paraId="10C22F57" w14:textId="05CBAFBB">
      <w:pPr>
        <w:pStyle w:val="Normal"/>
      </w:pPr>
      <w:r w:rsidR="35BBCFCF">
        <w:rPr/>
        <w:t>To what extent do narrative techniques, perspective, and genre conventions shape an audience's understanding of power, leadership, and collective responsibility?</w:t>
      </w:r>
    </w:p>
    <w:p w:rsidR="00141BFB" w:rsidP="00141BFB" w:rsidRDefault="00141BFB" w14:paraId="0D29C978" w14:textId="42CEB5F9">
      <w:pPr>
        <w:pStyle w:val="Heading3"/>
      </w:pPr>
      <w:r>
        <w:t>Assessment</w:t>
      </w:r>
      <w:r w:rsidR="00C76099">
        <w:t xml:space="preserve"> Tasks</w:t>
      </w:r>
    </w:p>
    <w:tbl>
      <w:tblPr>
        <w:tblStyle w:val="ListTable3-Accent1"/>
        <w:tblW w:w="14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4350"/>
        <w:gridCol w:w="7104"/>
        <w:gridCol w:w="2850"/>
      </w:tblGrid>
      <w:tr w:rsidR="000831A0" w:rsidTr="47C67198"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4350" w:type="dxa"/>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7104" w:type="dxa"/>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2850" w:type="dxa"/>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47C67198"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4350" w:type="dxa"/>
            <w:shd w:val="clear" w:color="auto" w:fill="E8E8E8" w:themeFill="background2"/>
            <w:tcMar/>
          </w:tcPr>
          <w:p w:rsidR="000831A0" w:rsidP="0C05EBF9" w:rsidRDefault="000831A0" w14:paraId="36013DC1" w14:textId="0B89934E">
            <w:pPr>
              <w:spacing w:before="40" w:after="40"/>
              <w:rPr>
                <w:b w:val="1"/>
                <w:bCs w:val="1"/>
              </w:rPr>
            </w:pPr>
            <w:r w:rsidR="1DA1F7F9">
              <w:rPr/>
              <w:t>Common Formative:</w:t>
            </w:r>
            <w:r w:rsidR="1DA1F7F9">
              <w:rPr>
                <w:b w:val="0"/>
                <w:bCs w:val="0"/>
              </w:rPr>
              <w:t xml:space="preserve"> </w:t>
            </w:r>
            <w:r w:rsidRPr="0C05EBF9" w:rsidR="6C611FE5">
              <w:rPr>
                <w:b w:val="1"/>
                <w:bCs w:val="1"/>
              </w:rPr>
              <w:t xml:space="preserve">Text Analysis through Visible Thinking </w:t>
            </w:r>
          </w:p>
          <w:p w:rsidR="000831A0" w:rsidP="00815541" w:rsidRDefault="000831A0" w14:paraId="413921C1" w14:textId="5A1FA375">
            <w:pPr>
              <w:spacing w:before="40" w:after="40"/>
              <w:rPr>
                <w:b w:val="0"/>
                <w:bCs w:val="0"/>
              </w:rPr>
            </w:pPr>
            <w:r w:rsidR="4BD1EE7C">
              <w:rPr>
                <w:b w:val="0"/>
                <w:bCs w:val="0"/>
              </w:rPr>
              <w:t xml:space="preserve">Throughout the unit, students will use a Visible Thinking Routine Organizer to analyze literary and non-literary texts. Students </w:t>
            </w:r>
            <w:r w:rsidR="1968BCA4">
              <w:rPr>
                <w:b w:val="0"/>
                <w:bCs w:val="0"/>
              </w:rPr>
              <w:t>will examine</w:t>
            </w:r>
            <w:r w:rsidR="4BD1EE7C">
              <w:rPr>
                <w:b w:val="0"/>
                <w:bCs w:val="0"/>
              </w:rPr>
              <w:t xml:space="preserve"> the relationship between craft, purpose, audience, and meaning across a variety of text types.</w:t>
            </w:r>
          </w:p>
          <w:p w:rsidR="000831A0" w:rsidP="00815541" w:rsidRDefault="000831A0" w14:paraId="16FCC6BC" w14:textId="2968B8C0">
            <w:pPr>
              <w:spacing w:before="40" w:after="40"/>
              <w:rPr>
                <w:b w:val="0"/>
                <w:bCs w:val="0"/>
              </w:rPr>
            </w:pPr>
            <w:r w:rsidRPr="0C05EBF9" w:rsidR="3C867FE4">
              <w:rPr>
                <w:b w:val="1"/>
                <w:bCs w:val="1"/>
              </w:rPr>
              <w:t>Honors Extension</w:t>
            </w:r>
            <w:r w:rsidR="3C867FE4">
              <w:rPr>
                <w:b w:val="0"/>
                <w:bCs w:val="0"/>
              </w:rPr>
              <w:t xml:space="preserve">: Students read and analyze </w:t>
            </w:r>
            <w:r w:rsidRPr="0C05EBF9" w:rsidR="3C867FE4">
              <w:rPr>
                <w:b w:val="0"/>
                <w:bCs w:val="0"/>
                <w:i w:val="1"/>
                <w:iCs w:val="1"/>
              </w:rPr>
              <w:t xml:space="preserve">Fahrenheit </w:t>
            </w:r>
            <w:r w:rsidRPr="0C05EBF9" w:rsidR="09CA370A">
              <w:rPr>
                <w:b w:val="0"/>
                <w:bCs w:val="0"/>
                <w:i w:val="1"/>
                <w:iCs w:val="1"/>
              </w:rPr>
              <w:t>451</w:t>
            </w:r>
            <w:r w:rsidR="09CA370A">
              <w:rPr>
                <w:b w:val="0"/>
                <w:bCs w:val="0"/>
              </w:rPr>
              <w:t xml:space="preserve"> in addition to </w:t>
            </w:r>
            <w:r w:rsidR="09CA370A">
              <w:rPr>
                <w:b w:val="0"/>
                <w:bCs w:val="0"/>
              </w:rPr>
              <w:t>other</w:t>
            </w:r>
            <w:r w:rsidR="09CA370A">
              <w:rPr>
                <w:b w:val="0"/>
                <w:bCs w:val="0"/>
              </w:rPr>
              <w:t xml:space="preserve"> unit texts. </w:t>
            </w:r>
          </w:p>
        </w:tc>
        <w:tc>
          <w:tcPr>
            <w:cnfStyle w:val="000000000000" w:firstRow="0" w:lastRow="0" w:firstColumn="0" w:lastColumn="0" w:oddVBand="0" w:evenVBand="0" w:oddHBand="0" w:evenHBand="0" w:firstRowFirstColumn="0" w:firstRowLastColumn="0" w:lastRowFirstColumn="0" w:lastRowLastColumn="0"/>
            <w:tcW w:w="7104" w:type="dxa"/>
            <w:tcMar/>
          </w:tcPr>
          <w:p w:rsidR="000831A0" w:rsidP="000831A0" w:rsidRDefault="000831A0" w14:paraId="4F00C0B0" w14:textId="5C599CAD">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Pr="0C05EBF9" w:rsidR="0B117342">
              <w:rPr>
                <w:noProof w:val="0"/>
                <w:lang w:val="en-US"/>
              </w:rPr>
              <w:t>9.T.T.1.a Describe how narrative techniques (including archetypes, multiple perspectives, story structure, and symbolism) interact, using textual evidence</w:t>
            </w:r>
          </w:p>
          <w:p w:rsidR="000831A0" w:rsidP="000831A0" w:rsidRDefault="000831A0" w14:paraId="55ADB8E4" w14:textId="52A13C86">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Pr="0C05EBF9" w:rsidR="0B117342">
              <w:rPr>
                <w:noProof w:val="0"/>
                <w:lang w:val="en-US"/>
              </w:rPr>
              <w:t>9.T.T.1.b Analyze how plot structures, conflict, narrative devices, word choice, and other craft techniques impact an author's purpose.</w:t>
            </w:r>
          </w:p>
          <w:p w:rsidR="000831A0" w:rsidP="47C67198" w:rsidRDefault="000831A0" w14:paraId="22E56726" w14:textId="22EA0655">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noProof w:val="0"/>
                <w:lang w:val="en-US"/>
              </w:rPr>
            </w:pPr>
            <w:r w:rsidRPr="47C67198" w:rsidR="0B117342">
              <w:rPr>
                <w:noProof w:val="0"/>
                <w:lang w:val="en-US"/>
              </w:rPr>
              <w:t>9.T.T.1.c Analyze how a text's theme has social relevance and is developed across a text, comparing passages within and across texts, providing both reasoning and supportive textual evidence.</w:t>
            </w:r>
          </w:p>
          <w:p w:rsidR="16F8464B" w:rsidP="47C67198" w:rsidRDefault="16F8464B" w14:paraId="09B4F27A" w14:textId="0169FC3D">
            <w:pPr>
              <w:pStyle w:val="ListParagraph"/>
              <w:numPr>
                <w:ilvl w:val="0"/>
                <w:numId w:val="1"/>
              </w:numPr>
              <w:spacing w:before="40" w:after="40"/>
              <w:rPr/>
            </w:pPr>
            <w:r w:rsidRPr="47C67198" w:rsidR="16F8464B">
              <w:rPr>
                <w:noProof w:val="0"/>
                <w:lang w:val="en-US"/>
              </w:rPr>
              <w:t>9.T.T.2.a Analyze and evaluate the use and effect of expository techniques and organizational patterns.</w:t>
            </w:r>
          </w:p>
          <w:p w:rsidR="000831A0" w:rsidP="000831A0" w:rsidRDefault="000831A0" w14:paraId="19F8846B" w14:textId="5C1CC893">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Pr="0C05EBF9" w:rsidR="0B117342">
              <w:rPr>
                <w:noProof w:val="0"/>
                <w:lang w:val="en-US"/>
              </w:rPr>
              <w:t>9.T.C.1.b Assess the impact of context and language on a text's reception by the audience.</w:t>
            </w:r>
          </w:p>
          <w:p w:rsidR="000831A0" w:rsidP="000831A0" w:rsidRDefault="000831A0" w14:paraId="7A60E66C" w14:textId="76E7A356">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Pr="0C05EBF9" w:rsidR="0B117342">
              <w:rPr>
                <w:noProof w:val="0"/>
                <w:lang w:val="en-US"/>
              </w:rPr>
              <w:t xml:space="preserve">9.T.SS.2. </w:t>
            </w:r>
            <w:bookmarkStart w:name="_Int_tEpDa3Up" w:id="2025468514"/>
            <w:r w:rsidRPr="0C05EBF9" w:rsidR="0B117342">
              <w:rPr>
                <w:noProof w:val="0"/>
                <w:lang w:val="en-US"/>
              </w:rPr>
              <w:t>a Analyze</w:t>
            </w:r>
            <w:bookmarkEnd w:id="2025468514"/>
            <w:r w:rsidRPr="0C05EBF9" w:rsidR="0B117342">
              <w:rPr>
                <w:noProof w:val="0"/>
                <w:lang w:val="en-US"/>
              </w:rPr>
              <w:t xml:space="preserve"> how the use of figurative, connotative, and/or rhetorical language contributes to the development of meaning, tone, or mood in a wide variety of texts.</w:t>
            </w:r>
          </w:p>
        </w:tc>
        <w:tc>
          <w:tcPr>
            <w:cnfStyle w:val="000000000000" w:firstRow="0" w:lastRow="0" w:firstColumn="0" w:lastColumn="0" w:oddVBand="0" w:evenVBand="0" w:oddHBand="0" w:evenHBand="0" w:firstRowFirstColumn="0" w:firstRowLastColumn="0" w:lastRowFirstColumn="0" w:lastRowLastColumn="0"/>
            <w:tcW w:w="2850" w:type="dxa"/>
            <w:tcMar/>
          </w:tcPr>
          <w:p w:rsidR="000831A0" w:rsidP="0C05EBF9" w:rsidRDefault="000831A0" w14:paraId="7274AC0D" w14:textId="4E0559E6">
            <w:pPr>
              <w:pStyle w:val="Normal"/>
              <w:spacing w:before="40" w:after="40"/>
              <w:cnfStyle w:val="000000100000" w:firstRow="0" w:lastRow="0" w:firstColumn="0" w:lastColumn="0" w:oddVBand="0" w:evenVBand="0" w:oddHBand="1" w:evenHBand="0" w:firstRowFirstColumn="0" w:firstRowLastColumn="0" w:lastRowFirstColumn="0" w:lastRowLastColumn="0"/>
              <w:rPr>
                <w:noProof w:val="0"/>
                <w:lang w:val="en-US"/>
              </w:rPr>
            </w:pPr>
            <w:r w:rsidRPr="0C05EBF9" w:rsidR="0492E727">
              <w:rPr>
                <w:noProof w:val="0"/>
                <w:lang w:val="en-US"/>
              </w:rPr>
              <w:t>This formative assessment develops the analytical reading, textual evidence, and critical thinking skills students will use in the summative assessment.</w:t>
            </w:r>
          </w:p>
        </w:tc>
      </w:tr>
      <w:tr w:rsidR="0C05EBF9" w:rsidTr="47C67198" w14:paraId="0A7168D6">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4350" w:type="dxa"/>
            <w:shd w:val="clear" w:color="auto" w:fill="E8E8E8" w:themeFill="background2"/>
            <w:tcMar/>
          </w:tcPr>
          <w:p w:rsidR="3FC0F1CA" w:rsidP="0C05EBF9" w:rsidRDefault="3FC0F1CA" w14:paraId="457BEBFA" w14:textId="50C2F3AA">
            <w:pPr>
              <w:pStyle w:val="Normal"/>
            </w:pPr>
            <w:r w:rsidR="3FC0F1CA">
              <w:rPr/>
              <w:t xml:space="preserve">Common Formative: </w:t>
            </w:r>
            <w:r w:rsidR="7C9763EF">
              <w:rPr/>
              <w:t>Constructed Response</w:t>
            </w:r>
            <w:r w:rsidR="6F27BC14">
              <w:rPr/>
              <w:t xml:space="preserve"> Assessment Set (</w:t>
            </w:r>
            <w:r w:rsidR="7C9763EF">
              <w:rPr/>
              <w:t>using Claim, Evidence, Reasoning structure for writing</w:t>
            </w:r>
            <w:r w:rsidR="24016AFE">
              <w:rPr/>
              <w:t>)</w:t>
            </w:r>
            <w:r w:rsidR="7C9763EF">
              <w:rPr/>
              <w:t xml:space="preserve">. </w:t>
            </w:r>
            <w:r w:rsidR="08E0BEFB">
              <w:rPr>
                <w:b w:val="0"/>
                <w:bCs w:val="0"/>
              </w:rPr>
              <w:t>Throughout the unit, students will complete a series of short constructed responses that require them to analyze literary and informational texts, develop evidence-based claims, and communicate their thinking through clear reasoning and textual support.</w:t>
            </w:r>
          </w:p>
          <w:p w:rsidR="254CBAEB" w:rsidP="0C05EBF9" w:rsidRDefault="254CBAEB" w14:paraId="6C5CA4C9" w14:textId="4339B6D3">
            <w:pPr>
              <w:pStyle w:val="Normal"/>
              <w:rPr>
                <w:b w:val="0"/>
                <w:bCs w:val="0"/>
              </w:rPr>
            </w:pPr>
            <w:r w:rsidRPr="0C05EBF9" w:rsidR="254CBAEB">
              <w:rPr>
                <w:b w:val="1"/>
                <w:bCs w:val="1"/>
              </w:rPr>
              <w:t>Honors Extension:</w:t>
            </w:r>
            <w:r w:rsidR="254CBAEB">
              <w:rPr>
                <w:b w:val="0"/>
                <w:bCs w:val="0"/>
              </w:rPr>
              <w:t xml:space="preserve"> </w:t>
            </w:r>
            <w:r w:rsidR="2A619748">
              <w:rPr>
                <w:b w:val="0"/>
                <w:bCs w:val="0"/>
              </w:rPr>
              <w:t xml:space="preserve">Students will include comparative analysis across multiple texts in </w:t>
            </w:r>
            <w:r w:rsidR="2A619748">
              <w:rPr>
                <w:b w:val="0"/>
                <w:bCs w:val="0"/>
              </w:rPr>
              <w:t>responses</w:t>
            </w:r>
            <w:r w:rsidR="2A619748">
              <w:rPr>
                <w:b w:val="0"/>
                <w:bCs w:val="0"/>
              </w:rPr>
              <w:t xml:space="preserve">.  </w:t>
            </w:r>
          </w:p>
        </w:tc>
        <w:tc>
          <w:tcPr>
            <w:cnfStyle w:val="000000000000" w:firstRow="0" w:lastRow="0" w:firstColumn="0" w:lastColumn="0" w:oddVBand="0" w:evenVBand="0" w:oddHBand="0" w:evenHBand="0" w:firstRowFirstColumn="0" w:firstRowLastColumn="0" w:lastRowFirstColumn="0" w:lastRowLastColumn="0"/>
            <w:tcW w:w="7104" w:type="dxa"/>
            <w:tcMar/>
          </w:tcPr>
          <w:p w:rsidR="7C9763EF" w:rsidP="0C05EBF9" w:rsidRDefault="7C9763EF" w14:paraId="4FF910B7" w14:textId="1608FF9B">
            <w:pPr>
              <w:pStyle w:val="ListParagraph"/>
              <w:numPr>
                <w:ilvl w:val="0"/>
                <w:numId w:val="4"/>
              </w:numPr>
              <w:rPr>
                <w:noProof w:val="0"/>
                <w:lang w:val="en-US"/>
              </w:rPr>
            </w:pPr>
            <w:r w:rsidRPr="0C05EBF9" w:rsidR="7C9763EF">
              <w:rPr>
                <w:noProof w:val="0"/>
                <w:lang w:val="en-US"/>
              </w:rPr>
              <w:t xml:space="preserve">9.T.T.1.a </w:t>
            </w:r>
            <w:r w:rsidRPr="0C05EBF9" w:rsidR="31A9B811">
              <w:rPr>
                <w:noProof w:val="0"/>
                <w:lang w:val="en-US"/>
              </w:rPr>
              <w:t>Describe how narrative techniques (archetypes, multiple perspectives, story structure, and symbolism) interact, using textual evidence.</w:t>
            </w:r>
          </w:p>
          <w:p w:rsidR="7C9763EF" w:rsidP="0C05EBF9" w:rsidRDefault="7C9763EF" w14:paraId="4AFC9F94" w14:textId="228C9365">
            <w:pPr>
              <w:pStyle w:val="ListParagraph"/>
              <w:numPr>
                <w:ilvl w:val="0"/>
                <w:numId w:val="4"/>
              </w:numPr>
              <w:rPr>
                <w:noProof w:val="0"/>
                <w:lang w:val="en-US"/>
              </w:rPr>
            </w:pPr>
            <w:r w:rsidRPr="0C05EBF9" w:rsidR="7C9763EF">
              <w:rPr>
                <w:noProof w:val="0"/>
                <w:lang w:val="en-US"/>
              </w:rPr>
              <w:t xml:space="preserve">9.T.T.1.b </w:t>
            </w:r>
            <w:r w:rsidRPr="0C05EBF9" w:rsidR="6865164C">
              <w:rPr>
                <w:noProof w:val="0"/>
                <w:lang w:val="en-US"/>
              </w:rPr>
              <w:t>Analyze how plot structures, conflict, narrative devices, word choice, and other craft techniques impact an author's purpose.</w:t>
            </w:r>
          </w:p>
          <w:p w:rsidR="7C9763EF" w:rsidP="0C05EBF9" w:rsidRDefault="7C9763EF" w14:paraId="484C6A6D" w14:textId="1FF9D544">
            <w:pPr>
              <w:pStyle w:val="ListParagraph"/>
              <w:numPr>
                <w:ilvl w:val="0"/>
                <w:numId w:val="4"/>
              </w:numPr>
              <w:rPr>
                <w:noProof w:val="0"/>
                <w:lang w:val="en-US"/>
              </w:rPr>
            </w:pPr>
            <w:r w:rsidRPr="0C05EBF9" w:rsidR="7C9763EF">
              <w:rPr>
                <w:noProof w:val="0"/>
                <w:lang w:val="en-US"/>
              </w:rPr>
              <w:t xml:space="preserve">9.T.T.1.c </w:t>
            </w:r>
            <w:r w:rsidRPr="0C05EBF9" w:rsidR="402404A1">
              <w:rPr>
                <w:noProof w:val="0"/>
                <w:lang w:val="en-US"/>
              </w:rPr>
              <w:t xml:space="preserve">Analyze how a </w:t>
            </w:r>
            <w:bookmarkStart w:name="_Int_cLm9OhkR" w:id="1196682653"/>
            <w:r w:rsidRPr="0C05EBF9" w:rsidR="402404A1">
              <w:rPr>
                <w:noProof w:val="0"/>
                <w:lang w:val="en-US"/>
              </w:rPr>
              <w:t>text's</w:t>
            </w:r>
            <w:bookmarkEnd w:id="1196682653"/>
            <w:r w:rsidRPr="0C05EBF9" w:rsidR="402404A1">
              <w:rPr>
                <w:noProof w:val="0"/>
                <w:lang w:val="en-US"/>
              </w:rPr>
              <w:t xml:space="preserve"> theme has social relevance and is developed across a text, comparing passages within and across texts, providing both reasoning and supportive textual evidence.</w:t>
            </w:r>
          </w:p>
          <w:p w:rsidR="7C9763EF" w:rsidP="0C05EBF9" w:rsidRDefault="7C9763EF" w14:paraId="1D8E32C4" w14:textId="21405BC3">
            <w:pPr>
              <w:pStyle w:val="ListParagraph"/>
              <w:numPr>
                <w:ilvl w:val="0"/>
                <w:numId w:val="4"/>
              </w:numPr>
              <w:rPr>
                <w:noProof w:val="0"/>
                <w:lang w:val="en-US"/>
              </w:rPr>
            </w:pPr>
            <w:r w:rsidRPr="0C05EBF9" w:rsidR="7C9763EF">
              <w:rPr>
                <w:noProof w:val="0"/>
                <w:lang w:val="en-US"/>
              </w:rPr>
              <w:t>9.T.C.2.a</w:t>
            </w:r>
            <w:r w:rsidRPr="0C05EBF9" w:rsidR="670F4452">
              <w:rPr>
                <w:noProof w:val="0"/>
                <w:lang w:val="en-US"/>
              </w:rPr>
              <w:t xml:space="preserve"> </w:t>
            </w:r>
            <w:r w:rsidRPr="0C05EBF9" w:rsidR="400CB178">
              <w:rPr>
                <w:noProof w:val="0"/>
                <w:lang w:val="en-US"/>
              </w:rPr>
              <w:t xml:space="preserve">Compare and contrast varying perspectives on a particular topic found across a variety of texts, analyzing how texts establish and develop </w:t>
            </w:r>
            <w:bookmarkStart w:name="_Int_G2cBSm38" w:id="1926990031"/>
            <w:r w:rsidRPr="0C05EBF9" w:rsidR="400CB178">
              <w:rPr>
                <w:noProof w:val="0"/>
                <w:lang w:val="en-US"/>
              </w:rPr>
              <w:t>perspective</w:t>
            </w:r>
            <w:bookmarkEnd w:id="1926990031"/>
            <w:r w:rsidRPr="0C05EBF9" w:rsidR="400CB178">
              <w:rPr>
                <w:noProof w:val="0"/>
                <w:lang w:val="en-US"/>
              </w:rPr>
              <w:t xml:space="preserve"> to shape perceptions or beliefs.</w:t>
            </w:r>
          </w:p>
          <w:p w:rsidR="7C9763EF" w:rsidP="0C05EBF9" w:rsidRDefault="7C9763EF" w14:paraId="06118C0E" w14:textId="677B8893">
            <w:pPr>
              <w:pStyle w:val="ListParagraph"/>
              <w:numPr>
                <w:ilvl w:val="0"/>
                <w:numId w:val="4"/>
              </w:numPr>
              <w:rPr>
                <w:noProof w:val="0"/>
                <w:lang w:val="en-US"/>
              </w:rPr>
            </w:pPr>
            <w:r w:rsidRPr="47C67198" w:rsidR="7C9763EF">
              <w:rPr>
                <w:noProof w:val="0"/>
                <w:lang w:val="en-US"/>
              </w:rPr>
              <w:t xml:space="preserve">9.T.T.3.c </w:t>
            </w:r>
            <w:r w:rsidRPr="47C67198" w:rsidR="0E981B0A">
              <w:rPr>
                <w:noProof w:val="0"/>
                <w:lang w:val="en-US"/>
              </w:rPr>
              <w:t>Apply argumentative techniques strategically to enhance writing and engage audiences.</w:t>
            </w:r>
          </w:p>
          <w:p w:rsidR="162D99FA" w:rsidP="47C67198" w:rsidRDefault="162D99FA" w14:paraId="5AF5E41F" w14:textId="5FA4143C">
            <w:pPr>
              <w:pStyle w:val="ListParagraph"/>
              <w:numPr>
                <w:ilvl w:val="0"/>
                <w:numId w:val="4"/>
              </w:numPr>
              <w:rPr/>
            </w:pPr>
            <w:r w:rsidRPr="47C67198" w:rsidR="162D99FA">
              <w:rPr>
                <w:noProof w:val="0"/>
                <w:lang w:val="en-US"/>
              </w:rPr>
              <w:t xml:space="preserve">9.T.T.2.d Apply expository techniques to develop a cohesive text, organized in a way that clarifies the relationship between ideas, includes multiple and varied types of information, and uses the </w:t>
            </w:r>
            <w:r w:rsidRPr="47C67198" w:rsidR="162D99FA">
              <w:rPr>
                <w:noProof w:val="0"/>
                <w:lang w:val="en-US"/>
              </w:rPr>
              <w:t>appropriate tone</w:t>
            </w:r>
            <w:r w:rsidRPr="47C67198" w:rsidR="162D99FA">
              <w:rPr>
                <w:noProof w:val="0"/>
                <w:lang w:val="en-US"/>
              </w:rPr>
              <w:t xml:space="preserve"> to address a target audience and purpose.</w:t>
            </w:r>
          </w:p>
          <w:p w:rsidR="7C9763EF" w:rsidP="0C05EBF9" w:rsidRDefault="7C9763EF" w14:paraId="409373CC" w14:textId="43704170">
            <w:pPr>
              <w:pStyle w:val="ListParagraph"/>
              <w:numPr>
                <w:ilvl w:val="0"/>
                <w:numId w:val="4"/>
              </w:numPr>
              <w:rPr>
                <w:noProof w:val="0"/>
                <w:lang w:val="en-US"/>
              </w:rPr>
            </w:pPr>
            <w:r w:rsidRPr="130899AD" w:rsidR="41F39713">
              <w:rPr>
                <w:rFonts w:ascii="Roboto" w:hAnsi="Roboto" w:eastAsia="Roboto" w:cs="Roboto"/>
                <w:b w:val="0"/>
                <w:bCs w:val="0"/>
                <w:i w:val="0"/>
                <w:iCs w:val="0"/>
                <w:caps w:val="0"/>
                <w:smallCaps w:val="0"/>
                <w:noProof w:val="0"/>
                <w:color w:val="000000" w:themeColor="text1" w:themeTint="FF" w:themeShade="FF"/>
                <w:sz w:val="24"/>
                <w:szCs w:val="24"/>
                <w:lang w:val="en-US"/>
              </w:rPr>
              <w:t>9.L.GC.2.c Maintain consistent use of active voice throughout a text to communicate clearly and concisely</w:t>
            </w:r>
          </w:p>
        </w:tc>
        <w:tc>
          <w:tcPr>
            <w:cnfStyle w:val="000000000000" w:firstRow="0" w:lastRow="0" w:firstColumn="0" w:lastColumn="0" w:oddVBand="0" w:evenVBand="0" w:oddHBand="0" w:evenHBand="0" w:firstRowFirstColumn="0" w:firstRowLastColumn="0" w:lastRowFirstColumn="0" w:lastRowLastColumn="0"/>
            <w:tcW w:w="2850" w:type="dxa"/>
            <w:tcMar/>
          </w:tcPr>
          <w:p w:rsidR="27532932" w:rsidP="0C05EBF9" w:rsidRDefault="27532932" w14:paraId="3C62DF29" w14:textId="1CD7AB2E">
            <w:pPr>
              <w:pStyle w:val="Normal"/>
            </w:pPr>
            <w:r w:rsidR="27532932">
              <w:rPr/>
              <w:t>This formative assessment develops the analytical reading, textual evidence, and critical thinking skills students will use in the summative assessment.</w:t>
            </w:r>
          </w:p>
        </w:tc>
      </w:tr>
      <w:tr w:rsidR="0C05EBF9" w:rsidTr="47C67198" w14:paraId="101742CE">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4350" w:type="dxa"/>
            <w:shd w:val="clear" w:color="auto" w:fill="E8E8E8" w:themeFill="background2"/>
            <w:tcMar/>
          </w:tcPr>
          <w:p w:rsidR="68E1C28A" w:rsidP="0C05EBF9" w:rsidRDefault="68E1C28A" w14:paraId="08DB60A3" w14:textId="7D808D65">
            <w:pPr>
              <w:pStyle w:val="Normal"/>
            </w:pPr>
            <w:r w:rsidR="68E1C28A">
              <w:rPr/>
              <w:t>Common Formative: Structured Student Discourse Assessment</w:t>
            </w:r>
          </w:p>
          <w:p w:rsidR="45BAC30A" w:rsidP="0C05EBF9" w:rsidRDefault="45BAC30A" w14:paraId="55D4379B" w14:textId="1AC39055">
            <w:pPr>
              <w:pStyle w:val="Normal"/>
            </w:pPr>
            <w:r w:rsidR="45BAC30A">
              <w:rPr>
                <w:b w:val="0"/>
                <w:bCs w:val="0"/>
              </w:rPr>
              <w:t>Students participate in a structured academic discussion in which they analyze themes, perspectives, and authorial choices across multiple texts. Using textual evidence from Animal Farm and paired poems, students develop and defend a position, evaluate the reasoning of</w:t>
            </w:r>
            <w:r w:rsidR="45BAC30A">
              <w:rPr/>
              <w:t xml:space="preserve"> </w:t>
            </w:r>
            <w:r w:rsidR="45BAC30A">
              <w:rPr>
                <w:b w:val="0"/>
                <w:bCs w:val="0"/>
              </w:rPr>
              <w:t>others,</w:t>
            </w:r>
            <w:r w:rsidR="45BAC30A">
              <w:rPr/>
              <w:t xml:space="preserve"> </w:t>
            </w:r>
            <w:r w:rsidR="45BAC30A">
              <w:rPr>
                <w:b w:val="0"/>
                <w:bCs w:val="0"/>
              </w:rPr>
              <w:t>and engage in evidence-based discourse.</w:t>
            </w:r>
          </w:p>
        </w:tc>
        <w:tc>
          <w:tcPr>
            <w:cnfStyle w:val="000000000000" w:firstRow="0" w:lastRow="0" w:firstColumn="0" w:lastColumn="0" w:oddVBand="0" w:evenVBand="0" w:oddHBand="0" w:evenHBand="0" w:firstRowFirstColumn="0" w:firstRowLastColumn="0" w:lastRowFirstColumn="0" w:lastRowLastColumn="0"/>
            <w:tcW w:w="7104" w:type="dxa"/>
            <w:tcMar/>
          </w:tcPr>
          <w:p w:rsidR="4164B294" w:rsidP="0C05EBF9" w:rsidRDefault="4164B294" w14:paraId="13262C61" w14:textId="5FFD68DE">
            <w:pPr>
              <w:pStyle w:val="ListParagraph"/>
              <w:numPr>
                <w:ilvl w:val="0"/>
                <w:numId w:val="4"/>
              </w:numPr>
              <w:rPr/>
            </w:pPr>
            <w:r w:rsidRPr="0C05EBF9" w:rsidR="4164B294">
              <w:rPr>
                <w:noProof w:val="0"/>
                <w:lang w:val="en-US"/>
              </w:rPr>
              <w:t xml:space="preserve">9.T.T.1.b Analyze how plot structures, conflict, narrative devices, word choice, and other craft techniques </w:t>
            </w:r>
            <w:r w:rsidRPr="0C05EBF9" w:rsidR="4164B294">
              <w:rPr>
                <w:noProof w:val="0"/>
                <w:lang w:val="en-US"/>
              </w:rPr>
              <w:t>impact</w:t>
            </w:r>
            <w:r w:rsidRPr="0C05EBF9" w:rsidR="4164B294">
              <w:rPr>
                <w:noProof w:val="0"/>
                <w:lang w:val="en-US"/>
              </w:rPr>
              <w:t xml:space="preserve"> an author's purpose.</w:t>
            </w:r>
          </w:p>
          <w:p w:rsidR="4B2E55DC" w:rsidP="0C05EBF9" w:rsidRDefault="4B2E55DC" w14:paraId="52039F70" w14:textId="2783797E">
            <w:pPr>
              <w:pStyle w:val="ListParagraph"/>
              <w:numPr>
                <w:ilvl w:val="0"/>
                <w:numId w:val="4"/>
              </w:numPr>
              <w:rPr/>
            </w:pPr>
            <w:r w:rsidRPr="0C05EBF9" w:rsidR="4B2E55DC">
              <w:rPr>
                <w:noProof w:val="0"/>
                <w:lang w:val="en-US"/>
              </w:rPr>
              <w:t xml:space="preserve">9.T.T.1.c Analyze how a </w:t>
            </w:r>
            <w:bookmarkStart w:name="_Int_Z3pN6ecX" w:id="219034321"/>
            <w:r w:rsidRPr="0C05EBF9" w:rsidR="4B2E55DC">
              <w:rPr>
                <w:noProof w:val="0"/>
                <w:lang w:val="en-US"/>
              </w:rPr>
              <w:t>text's</w:t>
            </w:r>
            <w:bookmarkEnd w:id="219034321"/>
            <w:r w:rsidRPr="0C05EBF9" w:rsidR="4B2E55DC">
              <w:rPr>
                <w:noProof w:val="0"/>
                <w:lang w:val="en-US"/>
              </w:rPr>
              <w:t xml:space="preserve"> theme has social relevance and is developed across a text, comparing passages within and across texts, providing both reasoning and supportive textual evidence.</w:t>
            </w:r>
          </w:p>
          <w:p w:rsidR="4B2E55DC" w:rsidP="0C05EBF9" w:rsidRDefault="4B2E55DC" w14:paraId="6EB410FD" w14:textId="1588FC82">
            <w:pPr>
              <w:pStyle w:val="ListParagraph"/>
              <w:numPr>
                <w:ilvl w:val="0"/>
                <w:numId w:val="4"/>
              </w:numPr>
              <w:rPr>
                <w:noProof w:val="0"/>
                <w:lang w:val="en-US"/>
              </w:rPr>
            </w:pPr>
            <w:r w:rsidRPr="0C05EBF9" w:rsidR="4B2E55DC">
              <w:rPr>
                <w:noProof w:val="0"/>
                <w:lang w:val="en-US"/>
              </w:rPr>
              <w:t>9.T.C.2.</w:t>
            </w:r>
            <w:r w:rsidRPr="0C05EBF9" w:rsidR="1BF35A29">
              <w:rPr>
                <w:noProof w:val="0"/>
                <w:lang w:val="en-US"/>
              </w:rPr>
              <w:t>c</w:t>
            </w:r>
            <w:r w:rsidRPr="0C05EBF9" w:rsidR="4B2E55DC">
              <w:rPr>
                <w:noProof w:val="0"/>
                <w:lang w:val="en-US"/>
              </w:rPr>
              <w:t xml:space="preserve"> Determine the reasons for changing attitudes around a topic and how that affects texts.</w:t>
            </w:r>
          </w:p>
          <w:p w:rsidR="4B2E55DC" w:rsidP="0C05EBF9" w:rsidRDefault="4B2E55DC" w14:paraId="3A5A4AF9" w14:textId="50BB686A">
            <w:pPr>
              <w:pStyle w:val="ListParagraph"/>
              <w:numPr>
                <w:ilvl w:val="0"/>
                <w:numId w:val="4"/>
              </w:numPr>
              <w:rPr>
                <w:noProof w:val="0"/>
                <w:lang w:val="en-US"/>
              </w:rPr>
            </w:pPr>
            <w:r w:rsidRPr="0C05EBF9" w:rsidR="4B2E55DC">
              <w:rPr>
                <w:noProof w:val="0"/>
                <w:lang w:val="en-US"/>
              </w:rPr>
              <w:t xml:space="preserve">9.T.C.1.b Assess the impact of context and language on a </w:t>
            </w:r>
            <w:bookmarkStart w:name="_Int_lc2XvJzx" w:id="269032495"/>
            <w:r w:rsidRPr="0C05EBF9" w:rsidR="4B2E55DC">
              <w:rPr>
                <w:noProof w:val="0"/>
                <w:lang w:val="en-US"/>
              </w:rPr>
              <w:t>text's</w:t>
            </w:r>
            <w:bookmarkEnd w:id="269032495"/>
            <w:r w:rsidRPr="0C05EBF9" w:rsidR="4B2E55DC">
              <w:rPr>
                <w:noProof w:val="0"/>
                <w:lang w:val="en-US"/>
              </w:rPr>
              <w:t xml:space="preserve"> reception by the audience.</w:t>
            </w:r>
          </w:p>
          <w:p w:rsidR="4B2E55DC" w:rsidP="0C05EBF9" w:rsidRDefault="4B2E55DC" w14:paraId="366FD430" w14:textId="05A8312A">
            <w:pPr>
              <w:pStyle w:val="ListParagraph"/>
              <w:numPr>
                <w:ilvl w:val="0"/>
                <w:numId w:val="4"/>
              </w:numPr>
              <w:rPr>
                <w:noProof w:val="0"/>
                <w:lang w:val="en-US"/>
              </w:rPr>
            </w:pPr>
            <w:r w:rsidRPr="0C05EBF9" w:rsidR="4B2E55DC">
              <w:rPr>
                <w:noProof w:val="0"/>
                <w:lang w:val="en-US"/>
              </w:rPr>
              <w:t>9.T.T.1.b Analyze how plot structures, conflict, narrative devices, word choice, and other craft techniques impact an author's purpose.</w:t>
            </w:r>
          </w:p>
          <w:p w:rsidR="6EE23006" w:rsidP="0C05EBF9" w:rsidRDefault="6EE23006" w14:paraId="3BF19B71" w14:textId="537756FC">
            <w:pPr>
              <w:pStyle w:val="ListParagraph"/>
              <w:numPr>
                <w:ilvl w:val="0"/>
                <w:numId w:val="4"/>
              </w:numPr>
              <w:rPr>
                <w:noProof w:val="0"/>
                <w:lang w:val="en-US"/>
              </w:rPr>
            </w:pPr>
            <w:r w:rsidRPr="0C05EBF9" w:rsidR="6EE23006">
              <w:rPr>
                <w:noProof w:val="0"/>
                <w:lang w:val="en-US"/>
              </w:rPr>
              <w:t>K-</w:t>
            </w:r>
            <w:r w:rsidRPr="0C05EBF9" w:rsidR="5ADEF10F">
              <w:rPr>
                <w:noProof w:val="0"/>
                <w:lang w:val="en-US"/>
              </w:rPr>
              <w:t>12. P.</w:t>
            </w:r>
            <w:r w:rsidRPr="0C05EBF9" w:rsidR="6EE23006">
              <w:rPr>
                <w:noProof w:val="0"/>
                <w:lang w:val="en-US"/>
              </w:rPr>
              <w:t xml:space="preserve"> EICC.1 Engage in collaborative discussions by actively listening, responding thoughtfully, and building on the ideas of other</w:t>
            </w:r>
          </w:p>
          <w:p w:rsidR="6EE23006" w:rsidP="0C05EBF9" w:rsidRDefault="6EE23006" w14:paraId="18DA1BBA" w14:textId="1E033BAD">
            <w:pPr>
              <w:pStyle w:val="ListParagraph"/>
              <w:numPr>
                <w:ilvl w:val="0"/>
                <w:numId w:val="4"/>
              </w:numPr>
              <w:rPr>
                <w:noProof w:val="0"/>
                <w:lang w:val="en-US"/>
              </w:rPr>
            </w:pPr>
            <w:r w:rsidRPr="0C05EBF9" w:rsidR="6EE23006">
              <w:rPr>
                <w:noProof w:val="0"/>
                <w:lang w:val="en-US"/>
              </w:rPr>
              <w:t>K-</w:t>
            </w:r>
            <w:r w:rsidRPr="0C05EBF9" w:rsidR="33D841D8">
              <w:rPr>
                <w:noProof w:val="0"/>
                <w:lang w:val="en-US"/>
              </w:rPr>
              <w:t>12. P.</w:t>
            </w:r>
            <w:r w:rsidRPr="0C05EBF9" w:rsidR="79BEB29A">
              <w:rPr>
                <w:noProof w:val="0"/>
                <w:lang w:val="en-US"/>
              </w:rPr>
              <w:t xml:space="preserve"> EICC</w:t>
            </w:r>
            <w:r w:rsidRPr="0C05EBF9" w:rsidR="6EE23006">
              <w:rPr>
                <w:noProof w:val="0"/>
                <w:lang w:val="en-US"/>
              </w:rPr>
              <w:t>.2 Evaluate and respond to diverse perspectives using evidence and reasoning.</w:t>
            </w:r>
          </w:p>
        </w:tc>
        <w:tc>
          <w:tcPr>
            <w:cnfStyle w:val="000000000000" w:firstRow="0" w:lastRow="0" w:firstColumn="0" w:lastColumn="0" w:oddVBand="0" w:evenVBand="0" w:oddHBand="0" w:evenHBand="0" w:firstRowFirstColumn="0" w:firstRowLastColumn="0" w:lastRowFirstColumn="0" w:lastRowLastColumn="0"/>
            <w:tcW w:w="2850" w:type="dxa"/>
            <w:tcMar/>
          </w:tcPr>
          <w:p w:rsidR="4F340EF7" w:rsidP="0C05EBF9" w:rsidRDefault="4F340EF7" w14:paraId="71B7B15A" w14:textId="60368392">
            <w:pPr>
              <w:pStyle w:val="Normal"/>
              <w:suppressLineNumbers w:val="0"/>
              <w:bidi w:val="0"/>
              <w:spacing w:before="0" w:beforeAutospacing="off" w:after="0" w:afterAutospacing="off" w:line="240" w:lineRule="auto"/>
              <w:ind w:left="0" w:right="0"/>
              <w:jc w:val="left"/>
            </w:pPr>
            <w:r w:rsidR="4F340EF7">
              <w:rPr/>
              <w:t>This formative assessment develops the analytical reading, textual evidence, and critical thinking skills students will use in the summative assessment.</w:t>
            </w:r>
          </w:p>
        </w:tc>
      </w:tr>
      <w:tr w:rsidR="0C05EBF9" w:rsidTr="47C67198" w14:paraId="770E4D80">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4350" w:type="dxa"/>
            <w:shd w:val="clear" w:color="auto" w:fill="E8E8E8" w:themeFill="background2"/>
            <w:tcMar/>
          </w:tcPr>
          <w:p w:rsidR="0414E9AD" w:rsidP="0C05EBF9" w:rsidRDefault="0414E9AD" w14:paraId="5C9F7DCD" w14:textId="3F62C40F">
            <w:pPr>
              <w:pStyle w:val="Normal"/>
              <w:rPr>
                <w:b w:val="0"/>
                <w:bCs w:val="0"/>
              </w:rPr>
            </w:pPr>
            <w:r w:rsidR="0414E9AD">
              <w:rPr/>
              <w:t xml:space="preserve">Common Formative: Vocabulary and Morphology </w:t>
            </w:r>
            <w:r w:rsidR="45243A19">
              <w:rPr>
                <w:b w:val="0"/>
                <w:bCs w:val="0"/>
              </w:rPr>
              <w:t>Throughout</w:t>
            </w:r>
            <w:r w:rsidR="0414E9AD">
              <w:rPr>
                <w:b w:val="0"/>
                <w:bCs w:val="0"/>
              </w:rPr>
              <w:t xml:space="preserve"> the unit, students will learn vocabulary from disciplinary texts and literar</w:t>
            </w:r>
            <w:r w:rsidR="0A531DA9">
              <w:rPr>
                <w:b w:val="0"/>
                <w:bCs w:val="0"/>
              </w:rPr>
              <w:t xml:space="preserve">y terminology. </w:t>
            </w:r>
            <w:r w:rsidR="472A1638">
              <w:rPr>
                <w:b w:val="0"/>
                <w:bCs w:val="0"/>
              </w:rPr>
              <w:t xml:space="preserve">Students will be assessed on their application of their word study to new words. </w:t>
            </w:r>
            <w:r w:rsidR="0A531DA9">
              <w:rPr>
                <w:b w:val="0"/>
                <w:bCs w:val="0"/>
              </w:rPr>
              <w:t xml:space="preserve"> </w:t>
            </w:r>
          </w:p>
        </w:tc>
        <w:tc>
          <w:tcPr>
            <w:cnfStyle w:val="000000000000" w:firstRow="0" w:lastRow="0" w:firstColumn="0" w:lastColumn="0" w:oddVBand="0" w:evenVBand="0" w:oddHBand="0" w:evenHBand="0" w:firstRowFirstColumn="0" w:firstRowLastColumn="0" w:lastRowFirstColumn="0" w:lastRowLastColumn="0"/>
            <w:tcW w:w="7104" w:type="dxa"/>
            <w:tcMar/>
          </w:tcPr>
          <w:p w:rsidR="0414E9AD" w:rsidP="0C05EBF9" w:rsidRDefault="0414E9AD" w14:paraId="188CDE53" w14:textId="202F0DC9">
            <w:pPr>
              <w:pStyle w:val="ListParagraph"/>
              <w:numPr>
                <w:ilvl w:val="0"/>
                <w:numId w:val="4"/>
              </w:numPr>
              <w:rPr>
                <w:noProof w:val="0"/>
                <w:lang w:val="en-US"/>
              </w:rPr>
            </w:pPr>
            <w:r w:rsidRPr="0C05EBF9" w:rsidR="0414E9AD">
              <w:rPr>
                <w:noProof w:val="0"/>
                <w:lang w:val="en-US"/>
              </w:rPr>
              <w:t xml:space="preserve">9.L.V.2.a Deconstruct unknown words or phrases using etymology knowledge, common Greek and Latin roots, root words, and/or affixes to determine meaning as used in grade-level texts. </w:t>
            </w:r>
          </w:p>
          <w:p w:rsidR="0414E9AD" w:rsidP="0C05EBF9" w:rsidRDefault="0414E9AD" w14:paraId="5DC6FA53" w14:textId="6AC00537">
            <w:pPr>
              <w:pStyle w:val="ListParagraph"/>
              <w:numPr>
                <w:ilvl w:val="0"/>
                <w:numId w:val="4"/>
              </w:numPr>
              <w:rPr>
                <w:noProof w:val="0"/>
                <w:lang w:val="en-US"/>
              </w:rPr>
            </w:pPr>
            <w:r w:rsidRPr="0C05EBF9" w:rsidR="0414E9AD">
              <w:rPr>
                <w:noProof w:val="0"/>
                <w:lang w:val="en-US"/>
              </w:rPr>
              <w:t>9.L.V.3.b Analyze relationships between words to determine connotative and denotative meanings for words and/or phrases across a variety of contexts</w:t>
            </w:r>
          </w:p>
        </w:tc>
        <w:tc>
          <w:tcPr>
            <w:cnfStyle w:val="000000000000" w:firstRow="0" w:lastRow="0" w:firstColumn="0" w:lastColumn="0" w:oddVBand="0" w:evenVBand="0" w:oddHBand="0" w:evenHBand="0" w:firstRowFirstColumn="0" w:firstRowLastColumn="0" w:lastRowFirstColumn="0" w:lastRowLastColumn="0"/>
            <w:tcW w:w="2850" w:type="dxa"/>
            <w:tcMar/>
          </w:tcPr>
          <w:p w:rsidR="78FC50A9" w:rsidP="0C05EBF9" w:rsidRDefault="78FC50A9" w14:paraId="3F9F9EA5" w14:textId="0149C3F9">
            <w:pPr>
              <w:pStyle w:val="Normal"/>
              <w:spacing w:line="240" w:lineRule="auto"/>
              <w:jc w:val="left"/>
            </w:pPr>
            <w:r w:rsidR="78FC50A9">
              <w:rPr/>
              <w:t>N/A</w:t>
            </w:r>
          </w:p>
        </w:tc>
      </w:tr>
      <w:tr w:rsidR="0C05EBF9" w:rsidTr="47C67198" w14:paraId="3D46BC6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4350" w:type="dxa"/>
            <w:shd w:val="clear" w:color="auto" w:fill="E8E8E8" w:themeFill="background2"/>
            <w:tcMar/>
          </w:tcPr>
          <w:p w:rsidR="3A5D25C1" w:rsidP="0C05EBF9" w:rsidRDefault="3A5D25C1" w14:paraId="2BED633F" w14:textId="5C2724B4">
            <w:pPr>
              <w:pStyle w:val="Normal"/>
            </w:pPr>
            <w:r w:rsidR="27D77F6B">
              <w:rPr/>
              <w:t xml:space="preserve">Common Formative: </w:t>
            </w:r>
            <w:r w:rsidR="7953BADE">
              <w:rPr/>
              <w:t xml:space="preserve">Mid-Unit Assessment </w:t>
            </w:r>
            <w:r w:rsidR="08D9BDEE">
              <w:rPr/>
              <w:t>(Selected Response and Technology Enhanced items)</w:t>
            </w:r>
            <w:r w:rsidR="7953BADE">
              <w:rPr/>
              <w:t xml:space="preserve"> </w:t>
            </w:r>
            <w:r w:rsidR="7953BADE">
              <w:rPr>
                <w:b w:val="0"/>
                <w:bCs w:val="0"/>
              </w:rPr>
              <w:t>Students complete a standards-based mini assessment consisting of selected-response and technology-enhanced items aligned to the Georgia Milestones item types</w:t>
            </w:r>
            <w:r w:rsidR="17145540">
              <w:rPr>
                <w:b w:val="0"/>
                <w:bCs w:val="0"/>
              </w:rPr>
              <w:t xml:space="preserve"> they will </w:t>
            </w:r>
            <w:r w:rsidR="17145540">
              <w:rPr>
                <w:b w:val="0"/>
                <w:bCs w:val="0"/>
              </w:rPr>
              <w:t>encounter</w:t>
            </w:r>
            <w:r w:rsidR="17145540">
              <w:rPr>
                <w:b w:val="0"/>
                <w:bCs w:val="0"/>
              </w:rPr>
              <w:t xml:space="preserve"> in the Lit. Comp. II course.</w:t>
            </w:r>
            <w:r w:rsidR="7953BADE">
              <w:rPr>
                <w:b w:val="0"/>
                <w:bCs w:val="0"/>
              </w:rPr>
              <w:t xml:space="preserve"> The assessment requires students to analyze excerpts from literary, informational, and poetic texts studied in the unit, as well as a cold-read passage.</w:t>
            </w:r>
          </w:p>
        </w:tc>
        <w:tc>
          <w:tcPr>
            <w:cnfStyle w:val="000000000000" w:firstRow="0" w:lastRow="0" w:firstColumn="0" w:lastColumn="0" w:oddVBand="0" w:evenVBand="0" w:oddHBand="0" w:evenHBand="0" w:firstRowFirstColumn="0" w:firstRowLastColumn="0" w:lastRowFirstColumn="0" w:lastRowLastColumn="0"/>
            <w:tcW w:w="7104" w:type="dxa"/>
            <w:tcMar/>
          </w:tcPr>
          <w:p w:rsidR="3D5A1475" w:rsidP="0C05EBF9" w:rsidRDefault="3D5A1475" w14:paraId="31CCD422" w14:textId="350196D2">
            <w:pPr>
              <w:pStyle w:val="ListParagraph"/>
              <w:numPr>
                <w:ilvl w:val="0"/>
                <w:numId w:val="4"/>
              </w:numPr>
              <w:rPr>
                <w:noProof w:val="0"/>
                <w:lang w:val="en-US"/>
              </w:rPr>
            </w:pPr>
            <w:r w:rsidRPr="0C05EBF9" w:rsidR="3D5A1475">
              <w:rPr>
                <w:noProof w:val="0"/>
                <w:lang w:val="en-US"/>
              </w:rPr>
              <w:t>9.T.C.1.a Use knowledge of texts’ distinct disciplinary, personal, or technical purposes to aid comprehension.</w:t>
            </w:r>
          </w:p>
          <w:p w:rsidR="3D5A1475" w:rsidP="0C05EBF9" w:rsidRDefault="3D5A1475" w14:paraId="4C2FEB37" w14:textId="23FC0EF2">
            <w:pPr>
              <w:pStyle w:val="ListParagraph"/>
              <w:numPr>
                <w:ilvl w:val="0"/>
                <w:numId w:val="4"/>
              </w:numPr>
              <w:rPr>
                <w:noProof w:val="0"/>
                <w:lang w:val="en-US"/>
              </w:rPr>
            </w:pPr>
            <w:r w:rsidRPr="0C05EBF9" w:rsidR="3D5A1475">
              <w:rPr>
                <w:noProof w:val="0"/>
                <w:lang w:val="en-US"/>
              </w:rPr>
              <w:t xml:space="preserve">9.T.C.1.b Assess the impact of context and language on a </w:t>
            </w:r>
            <w:r w:rsidRPr="0C05EBF9" w:rsidR="3D5A1475">
              <w:rPr>
                <w:noProof w:val="0"/>
                <w:lang w:val="en-US"/>
              </w:rPr>
              <w:t>text’s</w:t>
            </w:r>
            <w:r w:rsidRPr="0C05EBF9" w:rsidR="3D5A1475">
              <w:rPr>
                <w:noProof w:val="0"/>
                <w:lang w:val="en-US"/>
              </w:rPr>
              <w:t xml:space="preserve"> reception by the audience.</w:t>
            </w:r>
          </w:p>
          <w:p w:rsidR="3D5A1475" w:rsidP="0C05EBF9" w:rsidRDefault="3D5A1475" w14:paraId="0F32BB9C" w14:textId="0561B48F">
            <w:pPr>
              <w:pStyle w:val="ListParagraph"/>
              <w:numPr>
                <w:ilvl w:val="0"/>
                <w:numId w:val="4"/>
              </w:numPr>
              <w:rPr>
                <w:noProof w:val="0"/>
                <w:lang w:val="en-US"/>
              </w:rPr>
            </w:pPr>
            <w:r w:rsidRPr="1B31A39D" w:rsidR="02560160">
              <w:rPr>
                <w:noProof w:val="0"/>
                <w:lang w:val="en-US"/>
              </w:rPr>
              <w:t>9.T.C.2.a Compare and contrast varying perspectives on a particular topic found across a variety of texts, analyzing how texts establish and develop perspective to shape perceptions or beliefs.</w:t>
            </w:r>
          </w:p>
          <w:p w:rsidR="3D5A1475" w:rsidP="0C05EBF9" w:rsidRDefault="3D5A1475" w14:paraId="189B3923" w14:textId="66F5ADA7">
            <w:pPr>
              <w:pStyle w:val="ListParagraph"/>
              <w:numPr>
                <w:ilvl w:val="0"/>
                <w:numId w:val="4"/>
              </w:numPr>
              <w:rPr>
                <w:noProof w:val="0"/>
                <w:lang w:val="en-US"/>
              </w:rPr>
            </w:pPr>
            <w:r w:rsidRPr="0C05EBF9" w:rsidR="3D5A1475">
              <w:rPr>
                <w:noProof w:val="0"/>
                <w:lang w:val="en-US"/>
              </w:rPr>
              <w:t xml:space="preserve">9.T.C.2.b </w:t>
            </w:r>
            <w:r w:rsidRPr="0C05EBF9" w:rsidR="3D5A1475">
              <w:rPr>
                <w:noProof w:val="0"/>
                <w:lang w:val="en-US"/>
              </w:rPr>
              <w:t>Determine</w:t>
            </w:r>
            <w:r w:rsidRPr="0C05EBF9" w:rsidR="3D5A1475">
              <w:rPr>
                <w:noProof w:val="0"/>
                <w:lang w:val="en-US"/>
              </w:rPr>
              <w:t xml:space="preserve"> the reasons for changing attitudes around a topic and how that affects texts.</w:t>
            </w:r>
          </w:p>
          <w:p w:rsidR="3D5A1475" w:rsidP="0C05EBF9" w:rsidRDefault="3D5A1475" w14:paraId="77366922" w14:textId="770E0DA9">
            <w:pPr>
              <w:pStyle w:val="ListParagraph"/>
              <w:numPr>
                <w:ilvl w:val="0"/>
                <w:numId w:val="4"/>
              </w:numPr>
              <w:rPr>
                <w:noProof w:val="0"/>
                <w:lang w:val="en-US"/>
              </w:rPr>
            </w:pPr>
            <w:r w:rsidRPr="0C05EBF9" w:rsidR="3D5A1475">
              <w:rPr>
                <w:noProof w:val="0"/>
                <w:lang w:val="en-US"/>
              </w:rPr>
              <w:t>9.T.T.1.a Describe how narrative techniques (including archetypes, multiple perspectives, story structure, and symbolism) interact, using textual evidence.</w:t>
            </w:r>
          </w:p>
          <w:p w:rsidR="3D5A1475" w:rsidP="0C05EBF9" w:rsidRDefault="3D5A1475" w14:paraId="5D7F37C8" w14:textId="4F30698E">
            <w:pPr>
              <w:pStyle w:val="ListParagraph"/>
              <w:numPr>
                <w:ilvl w:val="0"/>
                <w:numId w:val="4"/>
              </w:numPr>
              <w:rPr>
                <w:noProof w:val="0"/>
                <w:lang w:val="en-US"/>
              </w:rPr>
            </w:pPr>
            <w:r w:rsidRPr="0C05EBF9" w:rsidR="3D5A1475">
              <w:rPr>
                <w:noProof w:val="0"/>
                <w:lang w:val="en-US"/>
              </w:rPr>
              <w:t xml:space="preserve">9.T.T.1.c Analyze how a </w:t>
            </w:r>
            <w:r w:rsidRPr="0C05EBF9" w:rsidR="3D5A1475">
              <w:rPr>
                <w:noProof w:val="0"/>
                <w:lang w:val="en-US"/>
              </w:rPr>
              <w:t>text’s</w:t>
            </w:r>
            <w:r w:rsidRPr="0C05EBF9" w:rsidR="3D5A1475">
              <w:rPr>
                <w:noProof w:val="0"/>
                <w:lang w:val="en-US"/>
              </w:rPr>
              <w:t xml:space="preserve"> theme has social relevance and is developed across a text, comparing passages within and across texts, providing both reasoning and supportive textual evidence.</w:t>
            </w:r>
          </w:p>
          <w:p w:rsidR="3D5A1475" w:rsidP="0C05EBF9" w:rsidRDefault="3D5A1475" w14:paraId="55FC7215" w14:textId="356492FA">
            <w:pPr>
              <w:pStyle w:val="ListParagraph"/>
              <w:numPr>
                <w:ilvl w:val="0"/>
                <w:numId w:val="4"/>
              </w:numPr>
              <w:rPr>
                <w:noProof w:val="0"/>
                <w:lang w:val="en-US"/>
              </w:rPr>
            </w:pPr>
            <w:r w:rsidRPr="0C05EBF9" w:rsidR="3D5A1475">
              <w:rPr>
                <w:noProof w:val="0"/>
                <w:lang w:val="en-US"/>
              </w:rPr>
              <w:t>9.T.PM.1.a Examine an archetypal story, myth, event, or figure as it is represented in two or more different time periods.</w:t>
            </w:r>
          </w:p>
          <w:p w:rsidR="3D5A1475" w:rsidP="0C05EBF9" w:rsidRDefault="3D5A1475" w14:paraId="38A15043" w14:textId="46F84AB2">
            <w:pPr>
              <w:pStyle w:val="ListParagraph"/>
              <w:numPr>
                <w:ilvl w:val="0"/>
                <w:numId w:val="4"/>
              </w:numPr>
              <w:rPr>
                <w:noProof w:val="0"/>
                <w:lang w:val="en-US"/>
              </w:rPr>
            </w:pPr>
            <w:r w:rsidRPr="0C05EBF9" w:rsidR="3D5A1475">
              <w:rPr>
                <w:noProof w:val="0"/>
                <w:lang w:val="en-US"/>
              </w:rPr>
              <w:t xml:space="preserve">9.L.V.2.a Deconstruct unknown words or phrases using etymology knowledge, common Greek and Latin roots, root words, and/or affixes to </w:t>
            </w:r>
            <w:r w:rsidRPr="0C05EBF9" w:rsidR="3D5A1475">
              <w:rPr>
                <w:noProof w:val="0"/>
                <w:lang w:val="en-US"/>
              </w:rPr>
              <w:t>determine</w:t>
            </w:r>
            <w:r w:rsidRPr="0C05EBF9" w:rsidR="3D5A1475">
              <w:rPr>
                <w:noProof w:val="0"/>
                <w:lang w:val="en-US"/>
              </w:rPr>
              <w:t xml:space="preserve"> meaning as used in grade-level texts.</w:t>
            </w:r>
          </w:p>
          <w:p w:rsidR="3D5A1475" w:rsidP="0C05EBF9" w:rsidRDefault="3D5A1475" w14:paraId="697A6D76" w14:textId="4F6E5940">
            <w:pPr>
              <w:pStyle w:val="ListParagraph"/>
              <w:numPr>
                <w:ilvl w:val="0"/>
                <w:numId w:val="4"/>
              </w:numPr>
              <w:rPr>
                <w:noProof w:val="0"/>
                <w:lang w:val="en-US"/>
              </w:rPr>
            </w:pPr>
            <w:r w:rsidRPr="0C05EBF9" w:rsidR="3D5A1475">
              <w:rPr>
                <w:noProof w:val="0"/>
                <w:lang w:val="en-US"/>
              </w:rPr>
              <w:t xml:space="preserve">9.L.V.3.b Analyze relationships between words to </w:t>
            </w:r>
            <w:r w:rsidRPr="0C05EBF9" w:rsidR="3D5A1475">
              <w:rPr>
                <w:noProof w:val="0"/>
                <w:lang w:val="en-US"/>
              </w:rPr>
              <w:t>determine</w:t>
            </w:r>
            <w:r w:rsidRPr="0C05EBF9" w:rsidR="3D5A1475">
              <w:rPr>
                <w:noProof w:val="0"/>
                <w:lang w:val="en-US"/>
              </w:rPr>
              <w:t xml:space="preserve"> connotative and denotative meanings for words and/or phrases across a variety of contexts.</w:t>
            </w:r>
          </w:p>
        </w:tc>
        <w:tc>
          <w:tcPr>
            <w:cnfStyle w:val="000000000000" w:firstRow="0" w:lastRow="0" w:firstColumn="0" w:lastColumn="0" w:oddVBand="0" w:evenVBand="0" w:oddHBand="0" w:evenHBand="0" w:firstRowFirstColumn="0" w:firstRowLastColumn="0" w:lastRowFirstColumn="0" w:lastRowLastColumn="0"/>
            <w:tcW w:w="2850" w:type="dxa"/>
            <w:tcMar/>
          </w:tcPr>
          <w:p w:rsidR="6B28D566" w:rsidP="0C05EBF9" w:rsidRDefault="6B28D566" w14:paraId="36CEB5D1" w14:textId="3AD12158">
            <w:pPr>
              <w:pStyle w:val="Normal"/>
              <w:spacing w:line="240" w:lineRule="auto"/>
              <w:jc w:val="left"/>
            </w:pPr>
            <w:r w:rsidR="6B28D566">
              <w:rPr/>
              <w:t>This formative assessment develops the analytical reading, textual evidence, and critical thinking skills students will use in the summative assessment.</w:t>
            </w:r>
          </w:p>
        </w:tc>
      </w:tr>
      <w:tr w:rsidR="0C05EBF9" w:rsidTr="47C67198" w14:paraId="1163349F">
        <w:trPr>
          <w:cnfStyle w:val="000000100000" w:firstRow="0" w:lastRow="0" w:firstColumn="0" w:lastColumn="0" w:oddVBand="0" w:evenVBand="0" w:oddHBand="1" w:evenHBand="0" w:firstRowFirstColumn="0" w:firstRowLastColumn="0" w:lastRowFirstColumn="0" w:lastRowLastColumn="0"/>
          <w:cantSplit/>
          <w:trHeight w:val="435"/>
        </w:trPr>
        <w:tc>
          <w:tcPr>
            <w:cnfStyle w:val="001000000000" w:firstRow="0" w:lastRow="0" w:firstColumn="1" w:lastColumn="0" w:oddVBand="0" w:evenVBand="0" w:oddHBand="0" w:evenHBand="0" w:firstRowFirstColumn="0" w:firstRowLastColumn="0" w:lastRowFirstColumn="0" w:lastRowLastColumn="0"/>
            <w:tcW w:w="4350" w:type="dxa"/>
            <w:shd w:val="clear" w:color="auto" w:fill="E8E8E8" w:themeFill="background2"/>
            <w:tcMar/>
          </w:tcPr>
          <w:p w:rsidR="409C5254" w:rsidP="0C05EBF9" w:rsidRDefault="409C5254" w14:paraId="52BAE98A" w14:textId="7F9DEDF1">
            <w:pPr>
              <w:pStyle w:val="Normal"/>
              <w:rPr>
                <w:b w:val="0"/>
                <w:bCs w:val="0"/>
              </w:rPr>
            </w:pPr>
            <w:r w:rsidR="409C5254">
              <w:rPr/>
              <w:t xml:space="preserve">Common Formative: Argument Planning Organizer </w:t>
            </w:r>
            <w:r w:rsidR="409C5254">
              <w:rPr>
                <w:b w:val="0"/>
                <w:bCs w:val="0"/>
              </w:rPr>
              <w:t xml:space="preserve">Students develop an evidence-based argument in preparation for a </w:t>
            </w:r>
            <w:r w:rsidR="2E908253">
              <w:rPr>
                <w:b w:val="0"/>
                <w:bCs w:val="0"/>
              </w:rPr>
              <w:t>TedTalk</w:t>
            </w:r>
            <w:r w:rsidR="409C5254">
              <w:rPr>
                <w:b w:val="0"/>
                <w:bCs w:val="0"/>
              </w:rPr>
              <w:t xml:space="preserve"> on the impact of artificial intelligence on society. Drawing from literary, informational, and multimodal texts studied throughout the unit, students construct a claim, analyze and synthesize evidence from multiple sources, address a counterclaim, and consider audience, purpose, and rhetorical appeals</w:t>
            </w:r>
            <w:r w:rsidR="2CD91012">
              <w:rPr>
                <w:b w:val="0"/>
                <w:bCs w:val="0"/>
              </w:rPr>
              <w:t xml:space="preserve"> for delivering </w:t>
            </w:r>
            <w:r w:rsidR="2CD91012">
              <w:rPr>
                <w:b w:val="0"/>
                <w:bCs w:val="0"/>
              </w:rPr>
              <w:t>their</w:t>
            </w:r>
            <w:r w:rsidR="2CD91012">
              <w:rPr>
                <w:b w:val="0"/>
                <w:bCs w:val="0"/>
              </w:rPr>
              <w:t xml:space="preserve"> oral argument</w:t>
            </w:r>
            <w:r w:rsidR="409C5254">
              <w:rPr>
                <w:b w:val="0"/>
                <w:bCs w:val="0"/>
              </w:rPr>
              <w:t>.</w:t>
            </w:r>
          </w:p>
          <w:p w:rsidR="6B4AB865" w:rsidP="0C05EBF9" w:rsidRDefault="6B4AB865" w14:paraId="2C1D6543" w14:textId="5F2807C4">
            <w:pPr>
              <w:pStyle w:val="Normal"/>
              <w:rPr>
                <w:b w:val="0"/>
                <w:bCs w:val="0"/>
              </w:rPr>
            </w:pPr>
            <w:r w:rsidRPr="0C05EBF9" w:rsidR="6B4AB865">
              <w:rPr>
                <w:b w:val="1"/>
                <w:bCs w:val="1"/>
              </w:rPr>
              <w:t>Honors Extension:</w:t>
            </w:r>
            <w:r w:rsidR="6B4AB865">
              <w:rPr>
                <w:b w:val="0"/>
                <w:bCs w:val="0"/>
              </w:rPr>
              <w:t xml:space="preserve"> Add comparative arguments with text evidence from </w:t>
            </w:r>
            <w:r w:rsidRPr="0C05EBF9" w:rsidR="6B4AB865">
              <w:rPr>
                <w:b w:val="0"/>
                <w:bCs w:val="0"/>
                <w:i w:val="1"/>
                <w:iCs w:val="1"/>
              </w:rPr>
              <w:t xml:space="preserve">Fahrenheit 451 </w:t>
            </w:r>
            <w:r w:rsidRPr="0C05EBF9" w:rsidR="6B4AB865">
              <w:rPr>
                <w:b w:val="0"/>
                <w:bCs w:val="0"/>
                <w:i w:val="0"/>
                <w:iCs w:val="0"/>
              </w:rPr>
              <w:t>in addition to unit texts.</w:t>
            </w:r>
            <w:r w:rsidRPr="0C05EBF9" w:rsidR="6B4AB865">
              <w:rPr>
                <w:b w:val="0"/>
                <w:bCs w:val="0"/>
                <w:i w:val="0"/>
                <w:iCs w:val="0"/>
              </w:rPr>
              <w:t xml:space="preserve"> </w:t>
            </w:r>
          </w:p>
        </w:tc>
        <w:tc>
          <w:tcPr>
            <w:cnfStyle w:val="000000000000" w:firstRow="0" w:lastRow="0" w:firstColumn="0" w:lastColumn="0" w:oddVBand="0" w:evenVBand="0" w:oddHBand="0" w:evenHBand="0" w:firstRowFirstColumn="0" w:firstRowLastColumn="0" w:lastRowFirstColumn="0" w:lastRowLastColumn="0"/>
            <w:tcW w:w="7104" w:type="dxa"/>
            <w:tcMar/>
          </w:tcPr>
          <w:p w:rsidR="313B9CD3" w:rsidP="0C05EBF9" w:rsidRDefault="313B9CD3" w14:paraId="2F2C1F81" w14:textId="4F12FFCF">
            <w:pPr>
              <w:pStyle w:val="ListParagraph"/>
              <w:numPr>
                <w:ilvl w:val="0"/>
                <w:numId w:val="4"/>
              </w:numPr>
              <w:rPr>
                <w:noProof w:val="0"/>
                <w:lang w:val="en-US"/>
              </w:rPr>
            </w:pPr>
            <w:r w:rsidRPr="0C05EBF9" w:rsidR="313B9CD3">
              <w:rPr>
                <w:noProof w:val="0"/>
                <w:lang w:val="en-US"/>
              </w:rPr>
              <w:t>9.T.T.3.d Use rhetorical devices and appeals to guide the creation and revision of texts.</w:t>
            </w:r>
          </w:p>
          <w:p w:rsidR="313B9CD3" w:rsidP="0C05EBF9" w:rsidRDefault="313B9CD3" w14:paraId="0391EAB6" w14:textId="307874A7">
            <w:pPr>
              <w:pStyle w:val="ListParagraph"/>
              <w:numPr>
                <w:ilvl w:val="0"/>
                <w:numId w:val="4"/>
              </w:numPr>
              <w:rPr>
                <w:noProof w:val="0"/>
                <w:lang w:val="en-US"/>
              </w:rPr>
            </w:pPr>
            <w:r w:rsidRPr="0C05EBF9" w:rsidR="313B9CD3">
              <w:rPr>
                <w:noProof w:val="0"/>
                <w:lang w:val="en-US"/>
              </w:rPr>
              <w:t>9.T.T.3.c Apply argumentative techniques strategically to enhance writing and engage audiences.</w:t>
            </w:r>
          </w:p>
          <w:p w:rsidR="313B9CD3" w:rsidP="0C05EBF9" w:rsidRDefault="313B9CD3" w14:paraId="4EF44B20" w14:textId="245C75BC">
            <w:pPr>
              <w:pStyle w:val="ListParagraph"/>
              <w:numPr>
                <w:ilvl w:val="0"/>
                <w:numId w:val="4"/>
              </w:numPr>
              <w:rPr>
                <w:noProof w:val="0"/>
                <w:lang w:val="en-US"/>
              </w:rPr>
            </w:pPr>
            <w:r w:rsidRPr="0C05EBF9" w:rsidR="313B9CD3">
              <w:rPr>
                <w:noProof w:val="0"/>
                <w:lang w:val="en-US"/>
              </w:rPr>
              <w:t>9-</w:t>
            </w:r>
            <w:r w:rsidRPr="0C05EBF9" w:rsidR="313B9CD3">
              <w:rPr>
                <w:noProof w:val="0"/>
                <w:lang w:val="en-US"/>
              </w:rPr>
              <w:t>12. L.V.1.b</w:t>
            </w:r>
            <w:r w:rsidRPr="0C05EBF9" w:rsidR="313B9CD3">
              <w:rPr>
                <w:noProof w:val="0"/>
                <w:lang w:val="en-US"/>
              </w:rPr>
              <w:t xml:space="preserve"> Use grade-level general, academic, disciplinary, technical, and professional vocabulary to communicate clearly and precisely, adjusting style as </w:t>
            </w:r>
            <w:r w:rsidRPr="0C05EBF9" w:rsidR="313B9CD3">
              <w:rPr>
                <w:noProof w:val="0"/>
                <w:lang w:val="en-US"/>
              </w:rPr>
              <w:t>appropriate in</w:t>
            </w:r>
            <w:r w:rsidRPr="0C05EBF9" w:rsidR="313B9CD3">
              <w:rPr>
                <w:noProof w:val="0"/>
                <w:lang w:val="en-US"/>
              </w:rPr>
              <w:t xml:space="preserve"> a variety of settings.</w:t>
            </w:r>
          </w:p>
          <w:p w:rsidR="313B9CD3" w:rsidP="0C05EBF9" w:rsidRDefault="313B9CD3" w14:paraId="2336E2E5" w14:textId="0B154F76">
            <w:pPr>
              <w:pStyle w:val="ListParagraph"/>
              <w:numPr>
                <w:ilvl w:val="0"/>
                <w:numId w:val="4"/>
              </w:numPr>
              <w:rPr>
                <w:noProof w:val="0"/>
                <w:lang w:val="en-US"/>
              </w:rPr>
            </w:pPr>
            <w:r w:rsidRPr="130899AD" w:rsidR="313B9CD3">
              <w:rPr>
                <w:noProof w:val="0"/>
                <w:lang w:val="en-US"/>
              </w:rPr>
              <w:t>9.T.C.2.d Synthesize information from a variety of credible sources used to research the answers to questions on academic and individual topics of interes</w:t>
            </w:r>
            <w:r w:rsidRPr="130899AD" w:rsidR="44641AB4">
              <w:rPr>
                <w:noProof w:val="0"/>
                <w:lang w:val="en-US"/>
              </w:rPr>
              <w:t>ts.</w:t>
            </w:r>
          </w:p>
          <w:p w:rsidR="313B9CD3" w:rsidP="0C05EBF9" w:rsidRDefault="313B9CD3" w14:paraId="60296873" w14:textId="0C7940C0">
            <w:pPr>
              <w:pStyle w:val="ListParagraph"/>
              <w:numPr>
                <w:ilvl w:val="0"/>
                <w:numId w:val="4"/>
              </w:numPr>
              <w:rPr>
                <w:noProof w:val="0"/>
                <w:lang w:val="en-US"/>
              </w:rPr>
            </w:pPr>
            <w:r w:rsidRPr="130899AD" w:rsidR="44641AB4">
              <w:rPr>
                <w:noProof w:val="0"/>
                <w:lang w:val="en-US"/>
              </w:rPr>
              <w:t>9.T.C.1.c Construct and self-evaluate multimodal texts and/or presentations that serve more than one purpose and target a specific audience using multiple, clearly identifiable features of incorporated modes.</w:t>
            </w:r>
          </w:p>
          <w:p w:rsidR="313B9CD3" w:rsidP="130899AD" w:rsidRDefault="313B9CD3" w14:paraId="216A92A6" w14:textId="72CFFC29">
            <w:pPr>
              <w:pStyle w:val="Normal"/>
              <w:ind w:left="0"/>
              <w:rPr>
                <w:noProof w:val="0"/>
                <w:lang w:val="en-US"/>
              </w:rPr>
            </w:pPr>
          </w:p>
        </w:tc>
        <w:tc>
          <w:tcPr>
            <w:cnfStyle w:val="000000000000" w:firstRow="0" w:lastRow="0" w:firstColumn="0" w:lastColumn="0" w:oddVBand="0" w:evenVBand="0" w:oddHBand="0" w:evenHBand="0" w:firstRowFirstColumn="0" w:firstRowLastColumn="0" w:lastRowFirstColumn="0" w:lastRowLastColumn="0"/>
            <w:tcW w:w="2850" w:type="dxa"/>
            <w:tcMar/>
          </w:tcPr>
          <w:p w:rsidR="4F3E2C29" w:rsidP="0C05EBF9" w:rsidRDefault="4F3E2C29" w14:paraId="58BF6BC8" w14:textId="44D454E1">
            <w:pPr>
              <w:pStyle w:val="Normal"/>
              <w:spacing w:line="240" w:lineRule="auto"/>
              <w:jc w:val="left"/>
            </w:pPr>
            <w:r w:rsidR="4F3E2C29">
              <w:rPr/>
              <w:t>This formative assessment develops the analytical reading, textual evidence, and critical thinking skills students will use in the summative assessment</w:t>
            </w:r>
          </w:p>
        </w:tc>
      </w:tr>
      <w:tr w:rsidR="0C05EBF9" w:rsidTr="47C67198" w14:paraId="0860858C">
        <w:trPr>
          <w:cnfStyle w:val="000000100000" w:firstRow="0" w:lastRow="0" w:firstColumn="0" w:lastColumn="0" w:oddVBand="0" w:evenVBand="0" w:oddHBand="1" w:evenHBand="0" w:firstRowFirstColumn="0" w:firstRowLastColumn="0" w:lastRowFirstColumn="0" w:lastRowLastColumn="0"/>
          <w:cantSplit/>
          <w:trHeight w:val="4575"/>
        </w:trPr>
        <w:tc>
          <w:tcPr>
            <w:cnfStyle w:val="001000000000" w:firstRow="0" w:lastRow="0" w:firstColumn="1" w:lastColumn="0" w:oddVBand="0" w:evenVBand="0" w:oddHBand="0" w:evenHBand="0" w:firstRowFirstColumn="0" w:firstRowLastColumn="0" w:lastRowFirstColumn="0" w:lastRowLastColumn="0"/>
            <w:tcW w:w="4350" w:type="dxa"/>
            <w:shd w:val="clear" w:color="auto" w:fill="E8E8E8" w:themeFill="background2"/>
            <w:tcMar/>
          </w:tcPr>
          <w:p w:rsidR="4F3E2C29" w:rsidP="0C05EBF9" w:rsidRDefault="4F3E2C29" w14:paraId="1601D823" w14:textId="6B4EE28D">
            <w:pPr>
              <w:pStyle w:val="Normal"/>
            </w:pPr>
            <w:r w:rsidR="4F3E2C29">
              <w:rPr/>
              <w:t xml:space="preserve">Common Summative: </w:t>
            </w:r>
            <w:r w:rsidR="175AFCA1">
              <w:rPr/>
              <w:t xml:space="preserve">Final </w:t>
            </w:r>
            <w:r w:rsidR="4F3E2C29">
              <w:rPr/>
              <w:t>Oral Argument</w:t>
            </w:r>
          </w:p>
          <w:p w:rsidR="011CD2AA" w:rsidP="0C05EBF9" w:rsidRDefault="011CD2AA" w14:paraId="0ED5A845" w14:textId="3A9A9456">
            <w:pPr>
              <w:pStyle w:val="Normal"/>
              <w:rPr>
                <w:b w:val="0"/>
                <w:bCs w:val="0"/>
              </w:rPr>
            </w:pPr>
            <w:r w:rsidR="011CD2AA">
              <w:rPr>
                <w:b w:val="0"/>
                <w:bCs w:val="0"/>
              </w:rPr>
              <w:t>Students develop an evidence-based argument in preparation for a TedTalk on the impact of artificial intelligence on society. Drawing from literary, informational, and multimodal texts studied throughout the unit, students construct a claim, analyze and synthesize evidence from multiple sources, address a counterclaim, and consider audience, purpose, and rhetorical appeals for delivering their oral argument.</w:t>
            </w:r>
          </w:p>
        </w:tc>
        <w:tc>
          <w:tcPr>
            <w:cnfStyle w:val="000000000000" w:firstRow="0" w:lastRow="0" w:firstColumn="0" w:lastColumn="0" w:oddVBand="0" w:evenVBand="0" w:oddHBand="0" w:evenHBand="0" w:firstRowFirstColumn="0" w:firstRowLastColumn="0" w:lastRowFirstColumn="0" w:lastRowLastColumn="0"/>
            <w:tcW w:w="7104" w:type="dxa"/>
            <w:tcMar/>
          </w:tcPr>
          <w:p w:rsidR="011CD2AA" w:rsidP="0C05EBF9" w:rsidRDefault="011CD2AA" w14:paraId="619BEFEC" w14:textId="614531E5">
            <w:pPr>
              <w:pStyle w:val="ListParagraph"/>
              <w:numPr>
                <w:ilvl w:val="0"/>
                <w:numId w:val="4"/>
              </w:numPr>
              <w:rPr>
                <w:noProof w:val="0"/>
                <w:lang w:val="en-US"/>
              </w:rPr>
            </w:pPr>
            <w:r w:rsidRPr="0C05EBF9" w:rsidR="011CD2AA">
              <w:rPr>
                <w:noProof w:val="0"/>
                <w:lang w:val="en-US"/>
              </w:rPr>
              <w:t>9.T.T.3.d Use rhetorical devices and appeals to guide the creation and revision of texts.</w:t>
            </w:r>
          </w:p>
          <w:p w:rsidR="011CD2AA" w:rsidP="0C05EBF9" w:rsidRDefault="011CD2AA" w14:paraId="5EDE8612" w14:textId="307874A7">
            <w:pPr>
              <w:pStyle w:val="ListParagraph"/>
              <w:numPr>
                <w:ilvl w:val="0"/>
                <w:numId w:val="4"/>
              </w:numPr>
              <w:rPr>
                <w:noProof w:val="0"/>
                <w:lang w:val="en-US"/>
              </w:rPr>
            </w:pPr>
            <w:r w:rsidRPr="0C05EBF9" w:rsidR="011CD2AA">
              <w:rPr>
                <w:noProof w:val="0"/>
                <w:lang w:val="en-US"/>
              </w:rPr>
              <w:t>9.T.T.3.c Apply argumentative techniques strategically to enhance writing and engage audiences.</w:t>
            </w:r>
          </w:p>
          <w:p w:rsidR="011CD2AA" w:rsidP="0C05EBF9" w:rsidRDefault="011CD2AA" w14:paraId="05AEBDB3" w14:textId="245C75BC">
            <w:pPr>
              <w:pStyle w:val="ListParagraph"/>
              <w:numPr>
                <w:ilvl w:val="0"/>
                <w:numId w:val="4"/>
              </w:numPr>
              <w:rPr>
                <w:noProof w:val="0"/>
                <w:lang w:val="en-US"/>
              </w:rPr>
            </w:pPr>
            <w:r w:rsidRPr="0C05EBF9" w:rsidR="011CD2AA">
              <w:rPr>
                <w:noProof w:val="0"/>
                <w:lang w:val="en-US"/>
              </w:rPr>
              <w:t>9-12. L.V.1.b Use grade-level general, academic, disciplinary, technical, and professional vocabulary to communicate clearly and precisely, adjusting style as appropriate in a variety of settings.</w:t>
            </w:r>
          </w:p>
          <w:p w:rsidR="011CD2AA" w:rsidP="0C05EBF9" w:rsidRDefault="011CD2AA" w14:paraId="1A6D2481" w14:textId="1B1DA843">
            <w:pPr>
              <w:pStyle w:val="ListParagraph"/>
              <w:numPr>
                <w:ilvl w:val="0"/>
                <w:numId w:val="4"/>
              </w:numPr>
              <w:rPr>
                <w:noProof w:val="0"/>
                <w:lang w:val="en-US"/>
              </w:rPr>
            </w:pPr>
            <w:r w:rsidRPr="130899AD" w:rsidR="011CD2AA">
              <w:rPr>
                <w:noProof w:val="0"/>
                <w:lang w:val="en-US"/>
              </w:rPr>
              <w:t>9.T.C.2.d Synthesize information from a variety of credible sources used to research the answers to questions on academic and individual topics of interest.</w:t>
            </w:r>
          </w:p>
          <w:p w:rsidR="011CD2AA" w:rsidP="760F39ED" w:rsidRDefault="011CD2AA" w14:paraId="1C85AF96" w14:textId="1B3C6806">
            <w:pPr>
              <w:pStyle w:val="ListParagraph"/>
              <w:numPr>
                <w:ilvl w:val="0"/>
                <w:numId w:val="4"/>
              </w:numPr>
              <w:spacing w:after="240" w:afterAutospacing="off"/>
              <w:rPr>
                <w:noProof w:val="0"/>
                <w:lang w:val="en-US"/>
              </w:rPr>
            </w:pPr>
            <w:r w:rsidRPr="760F39ED" w:rsidR="27A3C935">
              <w:rPr>
                <w:noProof w:val="0"/>
                <w:lang w:val="en-US"/>
              </w:rPr>
              <w:t>9.T.C.1</w:t>
            </w:r>
            <w:r w:rsidRPr="760F39ED" w:rsidR="27A3C935">
              <w:rPr>
                <w:noProof w:val="0"/>
                <w:lang w:val="en-US"/>
              </w:rPr>
              <w:t>.c</w:t>
            </w:r>
            <w:r w:rsidRPr="760F39ED" w:rsidR="27A3C935">
              <w:rPr>
                <w:noProof w:val="0"/>
                <w:lang w:val="en-US"/>
              </w:rPr>
              <w:t xml:space="preserve"> Construct and self-evaluate multimodal texts and/or presentations that serve more than one purpose and target a specific audience using multiple, clearly identifiable features of incorporated modes.</w:t>
            </w:r>
          </w:p>
          <w:p w:rsidR="011CD2AA" w:rsidP="760F39ED" w:rsidRDefault="011CD2AA" w14:paraId="2134BE86" w14:textId="01242169">
            <w:pPr>
              <w:pStyle w:val="Normal"/>
              <w:ind w:left="0"/>
              <w:rPr>
                <w:noProof w:val="0"/>
                <w:lang w:val="en-US"/>
              </w:rPr>
            </w:pPr>
            <w:r w:rsidRPr="760F39ED" w:rsidR="459B2856">
              <w:rPr>
                <w:b w:val="1"/>
                <w:bCs w:val="1"/>
                <w:noProof w:val="0"/>
                <w:lang w:val="en-US"/>
              </w:rPr>
              <w:t xml:space="preserve">MYP Criterion: </w:t>
            </w:r>
            <w:r w:rsidRPr="760F39ED" w:rsidR="459B2856">
              <w:rPr>
                <w:noProof w:val="0"/>
                <w:lang w:val="en-US"/>
              </w:rPr>
              <w:t>A-Analyzing B-Organizing D-Using Language</w:t>
            </w:r>
          </w:p>
        </w:tc>
        <w:tc>
          <w:tcPr>
            <w:cnfStyle w:val="000000000000" w:firstRow="0" w:lastRow="0" w:firstColumn="0" w:lastColumn="0" w:oddVBand="0" w:evenVBand="0" w:oddHBand="0" w:evenHBand="0" w:firstRowFirstColumn="0" w:firstRowLastColumn="0" w:lastRowFirstColumn="0" w:lastRowLastColumn="0"/>
            <w:tcW w:w="2850" w:type="dxa"/>
            <w:tcMar/>
          </w:tcPr>
          <w:p w:rsidR="455B9A16" w:rsidP="0C05EBF9" w:rsidRDefault="455B9A16" w14:paraId="3BDC4721" w14:textId="479E4239">
            <w:pPr>
              <w:pStyle w:val="Normal"/>
              <w:spacing w:line="240" w:lineRule="auto"/>
              <w:jc w:val="left"/>
            </w:pPr>
            <w:r w:rsidR="7F63F685">
              <w:rPr/>
              <w:t>Students evaluate how authors use genre, perspective, and audience to shape understanding of human choices and their consequences.</w:t>
            </w:r>
          </w:p>
        </w:tc>
      </w:tr>
      <w:tr w:rsidR="0C05EBF9" w:rsidTr="47C67198" w14:paraId="7D95F5DB">
        <w:trPr>
          <w:cnfStyle w:val="000000100000" w:firstRow="0" w:lastRow="0" w:firstColumn="0" w:lastColumn="0" w:oddVBand="0" w:evenVBand="0" w:oddHBand="1" w:evenHBand="0" w:firstRowFirstColumn="0" w:firstRowLastColumn="0" w:lastRowFirstColumn="0" w:lastRowLastColumn="0"/>
          <w:cantSplit/>
          <w:trHeight w:val="2010"/>
        </w:trPr>
        <w:tc>
          <w:tcPr>
            <w:cnfStyle w:val="001000000000" w:firstRow="0" w:lastRow="0" w:firstColumn="1" w:lastColumn="0" w:oddVBand="0" w:evenVBand="0" w:oddHBand="0" w:evenHBand="0" w:firstRowFirstColumn="0" w:firstRowLastColumn="0" w:lastRowFirstColumn="0" w:lastRowLastColumn="0"/>
            <w:tcW w:w="4350" w:type="dxa"/>
            <w:shd w:val="clear" w:color="auto" w:fill="E8E8E8" w:themeFill="background2"/>
            <w:tcMar/>
          </w:tcPr>
          <w:p w:rsidR="4D9AE3A4" w:rsidP="0C05EBF9" w:rsidRDefault="4D9AE3A4" w14:paraId="6DA0DE5C" w14:textId="61FAE185">
            <w:pPr>
              <w:pStyle w:val="Normal"/>
              <w:rPr>
                <w:b w:val="0"/>
                <w:bCs w:val="0"/>
              </w:rPr>
            </w:pPr>
            <w:r w:rsidR="4D9AE3A4">
              <w:rPr/>
              <w:t xml:space="preserve">Common Summative: </w:t>
            </w:r>
            <w:r w:rsidR="5AB368D2">
              <w:rPr/>
              <w:t xml:space="preserve">Nonfiction Narrative </w:t>
            </w:r>
            <w:r w:rsidR="5AB368D2">
              <w:rPr>
                <w:b w:val="0"/>
                <w:bCs w:val="0"/>
              </w:rPr>
              <w:t xml:space="preserve">Students transform information from nonfiction texts about artificial intelligence, technology, innovation, or emerging technologies into an engaging nonfiction narrative. Drawing on their understanding of genre, audience, and authorial craft, students develop a narrative that accurately </w:t>
            </w:r>
            <w:r w:rsidR="5AB368D2">
              <w:rPr>
                <w:b w:val="0"/>
                <w:bCs w:val="0"/>
              </w:rPr>
              <w:t>represents</w:t>
            </w:r>
            <w:r w:rsidR="5AB368D2">
              <w:rPr>
                <w:b w:val="0"/>
                <w:bCs w:val="0"/>
              </w:rPr>
              <w:t xml:space="preserve"> information from source texts while incorporating </w:t>
            </w:r>
            <w:r w:rsidR="1D00F4F3">
              <w:rPr>
                <w:b w:val="0"/>
                <w:bCs w:val="0"/>
              </w:rPr>
              <w:t xml:space="preserve">narrative and expository techniques to tell the story.  </w:t>
            </w:r>
          </w:p>
          <w:p w:rsidR="0CB27409" w:rsidP="0C05EBF9" w:rsidRDefault="0CB27409" w14:paraId="5A83B526" w14:textId="3B157868">
            <w:pPr>
              <w:pStyle w:val="Normal"/>
              <w:rPr>
                <w:b w:val="0"/>
                <w:bCs w:val="0"/>
              </w:rPr>
            </w:pPr>
            <w:r w:rsidRPr="0C05EBF9" w:rsidR="0CB27409">
              <w:rPr>
                <w:b w:val="1"/>
                <w:bCs w:val="1"/>
              </w:rPr>
              <w:t xml:space="preserve">Honors Extension: </w:t>
            </w:r>
            <w:r w:rsidR="0CB27409">
              <w:rPr>
                <w:b w:val="0"/>
                <w:bCs w:val="0"/>
              </w:rPr>
              <w:t>Students must use 2-3 nonfiction articles to synthesize and transform the information.  Additionally, Honors students must include a critical reflective response where they explain their literary techniques/authorical choices and their intended audience impact.</w:t>
            </w:r>
          </w:p>
        </w:tc>
        <w:tc>
          <w:tcPr>
            <w:cnfStyle w:val="000000000000" w:firstRow="0" w:lastRow="0" w:firstColumn="0" w:lastColumn="0" w:oddVBand="0" w:evenVBand="0" w:oddHBand="0" w:evenHBand="0" w:firstRowFirstColumn="0" w:firstRowLastColumn="0" w:lastRowFirstColumn="0" w:lastRowLastColumn="0"/>
            <w:tcW w:w="7104" w:type="dxa"/>
            <w:tcMar/>
          </w:tcPr>
          <w:p w:rsidR="685355DD" w:rsidP="0C05EBF9" w:rsidRDefault="685355DD" w14:paraId="58F9E80A" w14:textId="75BDF4CA">
            <w:pPr>
              <w:pStyle w:val="ListParagraph"/>
              <w:numPr>
                <w:ilvl w:val="0"/>
                <w:numId w:val="4"/>
              </w:numPr>
              <w:rPr>
                <w:noProof w:val="0"/>
                <w:lang w:val="en-US"/>
              </w:rPr>
            </w:pPr>
            <w:r w:rsidRPr="0C05EBF9" w:rsidR="685355DD">
              <w:rPr>
                <w:noProof w:val="0"/>
                <w:lang w:val="en-US"/>
              </w:rPr>
              <w:t>9.T.SS.</w:t>
            </w:r>
            <w:r w:rsidRPr="0C05EBF9" w:rsidR="685355DD">
              <w:rPr>
                <w:noProof w:val="0"/>
                <w:lang w:val="en-US"/>
              </w:rPr>
              <w:t xml:space="preserve">1.b </w:t>
            </w:r>
            <w:r w:rsidRPr="0C05EBF9" w:rsidR="685355DD">
              <w:rPr>
                <w:noProof w:val="0"/>
                <w:lang w:val="en-US"/>
              </w:rPr>
              <w:t xml:space="preserve">Craft and organize texts using </w:t>
            </w:r>
            <w:r w:rsidRPr="0C05EBF9" w:rsidR="685355DD">
              <w:rPr>
                <w:noProof w:val="0"/>
                <w:lang w:val="en-US"/>
              </w:rPr>
              <w:t>an appropriate structure</w:t>
            </w:r>
            <w:r w:rsidRPr="0C05EBF9" w:rsidR="685355DD">
              <w:rPr>
                <w:noProof w:val="0"/>
                <w:lang w:val="en-US"/>
              </w:rPr>
              <w:t xml:space="preserve"> and format for mode, genre, purpose, and audience.</w:t>
            </w:r>
          </w:p>
          <w:p w:rsidR="685355DD" w:rsidP="0C05EBF9" w:rsidRDefault="685355DD" w14:paraId="3B549EB9" w14:textId="50D39C00">
            <w:pPr>
              <w:pStyle w:val="ListParagraph"/>
              <w:numPr>
                <w:ilvl w:val="0"/>
                <w:numId w:val="4"/>
              </w:numPr>
              <w:rPr>
                <w:noProof w:val="0"/>
                <w:lang w:val="en-US"/>
              </w:rPr>
            </w:pPr>
            <w:r w:rsidRPr="0C05EBF9" w:rsidR="685355DD">
              <w:rPr>
                <w:noProof w:val="0"/>
                <w:lang w:val="en-US"/>
              </w:rPr>
              <w:t>9.T.SS.1.c Guide the audience through texts using transitions between ideas and paragraphs to enhance cohesion.</w:t>
            </w:r>
          </w:p>
          <w:p w:rsidR="685355DD" w:rsidP="0C05EBF9" w:rsidRDefault="685355DD" w14:paraId="2D3CD46C" w14:textId="443D1F5D">
            <w:pPr>
              <w:pStyle w:val="ListParagraph"/>
              <w:numPr>
                <w:ilvl w:val="0"/>
                <w:numId w:val="4"/>
              </w:numPr>
              <w:rPr>
                <w:noProof w:val="0"/>
                <w:lang w:val="en-US"/>
              </w:rPr>
            </w:pPr>
            <w:r w:rsidRPr="0C05EBF9" w:rsidR="685355DD">
              <w:rPr>
                <w:noProof w:val="0"/>
                <w:lang w:val="en-US"/>
              </w:rPr>
              <w:t>9.T.SS.</w:t>
            </w:r>
            <w:r w:rsidRPr="0C05EBF9" w:rsidR="685355DD">
              <w:rPr>
                <w:noProof w:val="0"/>
                <w:lang w:val="en-US"/>
              </w:rPr>
              <w:t xml:space="preserve">2.b </w:t>
            </w:r>
            <w:r w:rsidRPr="0C05EBF9" w:rsidR="685355DD">
              <w:rPr>
                <w:noProof w:val="0"/>
                <w:lang w:val="en-US"/>
              </w:rPr>
              <w:t xml:space="preserve">Use literary devices, figurative language, rhetorical language, and/or rhetorical appeals to create a variety of effects, as </w:t>
            </w:r>
            <w:r w:rsidRPr="0C05EBF9" w:rsidR="685355DD">
              <w:rPr>
                <w:noProof w:val="0"/>
                <w:lang w:val="en-US"/>
              </w:rPr>
              <w:t>appropriate to</w:t>
            </w:r>
            <w:r w:rsidRPr="0C05EBF9" w:rsidR="685355DD">
              <w:rPr>
                <w:noProof w:val="0"/>
                <w:lang w:val="en-US"/>
              </w:rPr>
              <w:t xml:space="preserve"> intended purpose and target audience.</w:t>
            </w:r>
          </w:p>
          <w:p w:rsidR="685355DD" w:rsidP="0C05EBF9" w:rsidRDefault="685355DD" w14:paraId="7AAB1A2A" w14:textId="7B53A732">
            <w:pPr>
              <w:pStyle w:val="ListParagraph"/>
              <w:numPr>
                <w:ilvl w:val="0"/>
                <w:numId w:val="4"/>
              </w:numPr>
              <w:rPr>
                <w:noProof w:val="0"/>
                <w:lang w:val="en-US"/>
              </w:rPr>
            </w:pPr>
            <w:r w:rsidRPr="0C05EBF9" w:rsidR="685355DD">
              <w:rPr>
                <w:noProof w:val="0"/>
                <w:lang w:val="en-US"/>
              </w:rPr>
              <w:t>9.T.T.1.e Effectively apply a variety of narrative techniques to develop complex character(s) who change, use setting to create mood, develop an idea or theme across the text, achieve specific purposes, engage audiences, and enhance writing.</w:t>
            </w:r>
          </w:p>
          <w:p w:rsidR="685355DD" w:rsidP="0C05EBF9" w:rsidRDefault="685355DD" w14:paraId="0358E9E9" w14:textId="233ABF24">
            <w:pPr>
              <w:pStyle w:val="ListParagraph"/>
              <w:numPr>
                <w:ilvl w:val="0"/>
                <w:numId w:val="4"/>
              </w:numPr>
              <w:rPr>
                <w:noProof w:val="0"/>
                <w:lang w:val="en-US"/>
              </w:rPr>
            </w:pPr>
            <w:r w:rsidRPr="0C05EBF9" w:rsidR="685355DD">
              <w:rPr>
                <w:noProof w:val="0"/>
                <w:lang w:val="en-US"/>
              </w:rPr>
              <w:t xml:space="preserve">9.T.T.2.c Apply expository techniques to develop a cohesive text, organized in a way that clarifies the relationship between ideas, includes multiple and varied types of information, and uses the </w:t>
            </w:r>
            <w:r w:rsidRPr="0C05EBF9" w:rsidR="685355DD">
              <w:rPr>
                <w:noProof w:val="0"/>
                <w:lang w:val="en-US"/>
              </w:rPr>
              <w:t>appropriate tone</w:t>
            </w:r>
            <w:r w:rsidRPr="0C05EBF9" w:rsidR="685355DD">
              <w:rPr>
                <w:noProof w:val="0"/>
                <w:lang w:val="en-US"/>
              </w:rPr>
              <w:t xml:space="preserve"> to address a target audience and purpose.</w:t>
            </w:r>
          </w:p>
          <w:p w:rsidR="685355DD" w:rsidP="0C05EBF9" w:rsidRDefault="685355DD" w14:paraId="3C064DAD" w14:textId="721B6466">
            <w:pPr>
              <w:pStyle w:val="ListParagraph"/>
              <w:numPr>
                <w:ilvl w:val="0"/>
                <w:numId w:val="4"/>
              </w:numPr>
              <w:rPr>
                <w:noProof w:val="0"/>
                <w:lang w:val="en-US"/>
              </w:rPr>
            </w:pPr>
            <w:r w:rsidRPr="0C05EBF9" w:rsidR="685355DD">
              <w:rPr>
                <w:noProof w:val="0"/>
                <w:lang w:val="en-US"/>
              </w:rPr>
              <w:t>K-12.P.AC.2 Apply insights gained as a reader to make purposeful choices when constructing texts.</w:t>
            </w:r>
          </w:p>
          <w:p w:rsidR="451F454C" w:rsidP="760F39ED" w:rsidRDefault="451F454C" w14:paraId="41536F71" w14:textId="07ABF40F">
            <w:pPr>
              <w:pStyle w:val="ListParagraph"/>
              <w:numPr>
                <w:ilvl w:val="0"/>
                <w:numId w:val="4"/>
              </w:numPr>
              <w:spacing w:after="240" w:afterAutospacing="off"/>
              <w:rPr>
                <w:noProof w:val="0"/>
                <w:lang w:val="en-US"/>
              </w:rPr>
            </w:pPr>
            <w:r w:rsidRPr="760F39ED" w:rsidR="498F3D32">
              <w:rPr>
                <w:noProof w:val="0"/>
                <w:lang w:val="en-US"/>
              </w:rPr>
              <w:t>K-</w:t>
            </w:r>
            <w:r w:rsidRPr="760F39ED" w:rsidR="4227AF34">
              <w:rPr>
                <w:noProof w:val="0"/>
                <w:lang w:val="en-US"/>
              </w:rPr>
              <w:t>12. P.</w:t>
            </w:r>
            <w:r w:rsidRPr="760F39ED" w:rsidR="638AE5BB">
              <w:rPr>
                <w:noProof w:val="0"/>
                <w:lang w:val="en-US"/>
              </w:rPr>
              <w:t xml:space="preserve"> EICC</w:t>
            </w:r>
            <w:r w:rsidRPr="760F39ED" w:rsidR="498F3D32">
              <w:rPr>
                <w:noProof w:val="0"/>
                <w:lang w:val="en-US"/>
              </w:rPr>
              <w:t>.</w:t>
            </w:r>
            <w:r w:rsidRPr="760F39ED" w:rsidR="54AE0EAC">
              <w:rPr>
                <w:noProof w:val="0"/>
                <w:lang w:val="en-US"/>
              </w:rPr>
              <w:t xml:space="preserve">2. </w:t>
            </w:r>
            <w:r w:rsidRPr="760F39ED" w:rsidR="54AE0EAC">
              <w:rPr>
                <w:noProof w:val="0"/>
                <w:lang w:val="en-US"/>
              </w:rPr>
              <w:t>a</w:t>
            </w:r>
            <w:r w:rsidRPr="760F39ED" w:rsidR="498F3D32">
              <w:rPr>
                <w:noProof w:val="0"/>
                <w:lang w:val="en-US"/>
              </w:rPr>
              <w:t xml:space="preserve"> </w:t>
            </w:r>
            <w:r w:rsidRPr="760F39ED" w:rsidR="734FB902">
              <w:rPr>
                <w:noProof w:val="0"/>
                <w:lang w:val="en-US"/>
              </w:rPr>
              <w:t xml:space="preserve"> </w:t>
            </w:r>
            <w:r w:rsidRPr="760F39ED" w:rsidR="498F3D32">
              <w:rPr>
                <w:noProof w:val="0"/>
                <w:lang w:val="en-US"/>
              </w:rPr>
              <w:t>Share</w:t>
            </w:r>
            <w:r w:rsidRPr="760F39ED" w:rsidR="498F3D32">
              <w:rPr>
                <w:noProof w:val="0"/>
                <w:lang w:val="en-US"/>
              </w:rPr>
              <w:t xml:space="preserve"> real or imagined experiences by interpreting and constructing texts that tell or include stories.</w:t>
            </w:r>
          </w:p>
          <w:p w:rsidR="451F454C" w:rsidP="760F39ED" w:rsidRDefault="451F454C" w14:paraId="524611B1" w14:textId="3C97B89A">
            <w:pPr>
              <w:pStyle w:val="Normal"/>
              <w:ind w:left="0"/>
            </w:pPr>
            <w:r w:rsidRPr="760F39ED" w:rsidR="7D4D378E">
              <w:rPr>
                <w:b w:val="1"/>
                <w:bCs w:val="1"/>
                <w:noProof w:val="0"/>
                <w:lang w:val="en-US"/>
              </w:rPr>
              <w:t xml:space="preserve">MYP Criterion: </w:t>
            </w:r>
          </w:p>
          <w:p w:rsidR="451F454C" w:rsidP="760F39ED" w:rsidRDefault="451F454C" w14:paraId="507A370E" w14:textId="5298D255">
            <w:pPr>
              <w:pStyle w:val="Normal"/>
              <w:ind w:left="0"/>
              <w:rPr>
                <w:b w:val="1"/>
                <w:bCs w:val="1"/>
                <w:noProof w:val="0"/>
                <w:lang w:val="en-US"/>
              </w:rPr>
            </w:pPr>
            <w:r w:rsidRPr="760F39ED" w:rsidR="7D4D378E">
              <w:rPr>
                <w:b w:val="0"/>
                <w:bCs w:val="0"/>
                <w:noProof w:val="0"/>
                <w:lang w:val="en-US"/>
              </w:rPr>
              <w:t>B-Organizing C-Producing Text D-Using Language</w:t>
            </w:r>
          </w:p>
        </w:tc>
        <w:tc>
          <w:tcPr>
            <w:cnfStyle w:val="000000000000" w:firstRow="0" w:lastRow="0" w:firstColumn="0" w:lastColumn="0" w:oddVBand="0" w:evenVBand="0" w:oddHBand="0" w:evenHBand="0" w:firstRowFirstColumn="0" w:firstRowLastColumn="0" w:lastRowFirstColumn="0" w:lastRowLastColumn="0"/>
            <w:tcW w:w="2850" w:type="dxa"/>
            <w:tcMar/>
          </w:tcPr>
          <w:p w:rsidR="43E78C67" w:rsidP="0C05EBF9" w:rsidRDefault="43E78C67" w14:paraId="23E8440A" w14:textId="055AE8D6">
            <w:pPr>
              <w:pStyle w:val="Normal"/>
              <w:spacing w:line="240" w:lineRule="auto"/>
              <w:jc w:val="left"/>
            </w:pPr>
            <w:r w:rsidR="43E78C67">
              <w:rPr/>
              <w:t>This performance task allows students to apply their understanding of genre conventions and audience impact by transforming informational texts about artificial intelligence into nonfiction narratives. As students explore possible dystopian and utopian futures, they examine how creativity, perspective, and authorial choices shape audience understanding of technological innovation and its potential consequences.</w:t>
            </w:r>
          </w:p>
        </w:tc>
      </w:tr>
      <w:tr w:rsidR="1B31A39D" w:rsidTr="47C67198" w14:paraId="63F312EE">
        <w:trPr>
          <w:cnfStyle w:val="000000100000" w:firstRow="0" w:lastRow="0" w:firstColumn="0" w:lastColumn="0" w:oddVBand="0" w:evenVBand="0" w:oddHBand="1" w:evenHBand="0" w:firstRowFirstColumn="0" w:firstRowLastColumn="0" w:lastRowFirstColumn="0" w:lastRowLastColumn="0"/>
          <w:cantSplit/>
          <w:trHeight w:val="555"/>
        </w:trPr>
        <w:tc>
          <w:tcPr>
            <w:cnfStyle w:val="001000000000" w:firstRow="0" w:lastRow="0" w:firstColumn="1" w:lastColumn="0" w:oddVBand="0" w:evenVBand="0" w:oddHBand="0" w:evenHBand="0" w:firstRowFirstColumn="0" w:firstRowLastColumn="0" w:lastRowFirstColumn="0" w:lastRowLastColumn="0"/>
            <w:tcW w:w="4350" w:type="dxa"/>
            <w:shd w:val="clear" w:color="auto" w:fill="E8E8E8" w:themeFill="background2"/>
            <w:tcMar/>
          </w:tcPr>
          <w:p w:rsidR="449340C4" w:rsidP="1B31A39D" w:rsidRDefault="449340C4" w14:paraId="0F85DC9A" w14:textId="0BC79514">
            <w:pPr>
              <w:pStyle w:val="Normal"/>
            </w:pPr>
            <w:r w:rsidR="449340C4">
              <w:rPr/>
              <w:t>Common Summative: End of Unit Assessment (Selected Response and Technology Enhanced items)</w:t>
            </w:r>
            <w:r w:rsidR="5E9B6AAC">
              <w:rPr/>
              <w:t xml:space="preserve"> </w:t>
            </w:r>
            <w:r w:rsidR="5E9B6AAC">
              <w:rPr>
                <w:b w:val="0"/>
                <w:bCs w:val="0"/>
              </w:rPr>
              <w:t>Students complete a standards-based mini assessment consisting of selected-response and technology-enhanced items aligned to the Georgia Milestones item types they will encounter in the Lit. Comp. II course. The assessment requires</w:t>
            </w:r>
            <w:r w:rsidR="5E9B6AAC">
              <w:rPr/>
              <w:t xml:space="preserve"> </w:t>
            </w:r>
            <w:r w:rsidR="5E9B6AAC">
              <w:rPr>
                <w:b w:val="0"/>
                <w:bCs w:val="0"/>
              </w:rPr>
              <w:t>students to analyze excerpts from literary, informational, and poetic texts studied in the unit, as well as a cold-read passage.</w:t>
            </w:r>
          </w:p>
        </w:tc>
        <w:tc>
          <w:tcPr>
            <w:cnfStyle w:val="000000000000" w:firstRow="0" w:lastRow="0" w:firstColumn="0" w:lastColumn="0" w:oddVBand="0" w:evenVBand="0" w:oddHBand="0" w:evenHBand="0" w:firstRowFirstColumn="0" w:firstRowLastColumn="0" w:lastRowFirstColumn="0" w:lastRowLastColumn="0"/>
            <w:tcW w:w="7104" w:type="dxa"/>
            <w:tcMar/>
          </w:tcPr>
          <w:p w:rsidR="5E9B6AAC" w:rsidP="130899AD" w:rsidRDefault="5E9B6AAC" w14:paraId="1112958C" w14:textId="77C2CDB8">
            <w:pPr>
              <w:pStyle w:val="ListParagraph"/>
              <w:numPr>
                <w:ilvl w:val="0"/>
                <w:numId w:val="16"/>
              </w:numPr>
              <w:rPr>
                <w:rFonts w:ascii="Roboto" w:hAnsi="Roboto" w:eastAsia="Roboto" w:cs="Roboto"/>
                <w:b w:val="0"/>
                <w:bCs w:val="0"/>
                <w:i w:val="0"/>
                <w:iCs w:val="0"/>
                <w:caps w:val="0"/>
                <w:smallCaps w:val="0"/>
                <w:noProof w:val="0"/>
                <w:color w:val="000000" w:themeColor="text1" w:themeTint="FF" w:themeShade="FF"/>
                <w:sz w:val="24"/>
                <w:szCs w:val="24"/>
                <w:lang w:val="en-US"/>
              </w:rPr>
            </w:pPr>
            <w:r w:rsidRPr="130899AD" w:rsidR="69690F6F">
              <w:rPr>
                <w:rFonts w:ascii="Roboto" w:hAnsi="Roboto" w:eastAsia="Roboto" w:cs="Roboto"/>
                <w:b w:val="0"/>
                <w:bCs w:val="0"/>
                <w:i w:val="0"/>
                <w:iCs w:val="0"/>
                <w:caps w:val="0"/>
                <w:smallCaps w:val="0"/>
                <w:noProof w:val="0"/>
                <w:color w:val="000000" w:themeColor="text1" w:themeTint="FF" w:themeShade="FF"/>
                <w:sz w:val="24"/>
                <w:szCs w:val="24"/>
                <w:lang w:val="en-US"/>
              </w:rPr>
              <w:t xml:space="preserve">The assessment bridges to the Literature and Composition II EOC students will </w:t>
            </w:r>
            <w:r w:rsidRPr="130899AD" w:rsidR="69690F6F">
              <w:rPr>
                <w:rFonts w:ascii="Roboto" w:hAnsi="Roboto" w:eastAsia="Roboto" w:cs="Roboto"/>
                <w:b w:val="0"/>
                <w:bCs w:val="0"/>
                <w:i w:val="0"/>
                <w:iCs w:val="0"/>
                <w:caps w:val="0"/>
                <w:smallCaps w:val="0"/>
                <w:noProof w:val="0"/>
                <w:color w:val="000000" w:themeColor="text1" w:themeTint="FF" w:themeShade="FF"/>
                <w:sz w:val="24"/>
                <w:szCs w:val="24"/>
                <w:lang w:val="en-US"/>
              </w:rPr>
              <w:t>be required</w:t>
            </w:r>
            <w:r w:rsidRPr="130899AD" w:rsidR="69690F6F">
              <w:rPr>
                <w:rFonts w:ascii="Roboto" w:hAnsi="Roboto" w:eastAsia="Roboto" w:cs="Roboto"/>
                <w:b w:val="0"/>
                <w:bCs w:val="0"/>
                <w:i w:val="0"/>
                <w:iCs w:val="0"/>
                <w:caps w:val="0"/>
                <w:smallCaps w:val="0"/>
                <w:noProof w:val="0"/>
                <w:color w:val="000000" w:themeColor="text1" w:themeTint="FF" w:themeShade="FF"/>
                <w:sz w:val="24"/>
                <w:szCs w:val="24"/>
                <w:lang w:val="en-US"/>
              </w:rPr>
              <w:t xml:space="preserve"> to take in the next level of this course (Literature and Composition II) in 10</w:t>
            </w:r>
            <w:r w:rsidRPr="130899AD" w:rsidR="69690F6F">
              <w:rPr>
                <w:rFonts w:ascii="Roboto" w:hAnsi="Roboto" w:eastAsia="Roboto" w:cs="Roboto"/>
                <w:b w:val="0"/>
                <w:bCs w:val="0"/>
                <w:i w:val="0"/>
                <w:iCs w:val="0"/>
                <w:caps w:val="0"/>
                <w:smallCaps w:val="0"/>
                <w:noProof w:val="0"/>
                <w:color w:val="000000" w:themeColor="text1" w:themeTint="FF" w:themeShade="FF"/>
                <w:sz w:val="24"/>
                <w:szCs w:val="24"/>
                <w:vertAlign w:val="superscript"/>
                <w:lang w:val="en-US"/>
              </w:rPr>
              <w:t>th</w:t>
            </w:r>
            <w:r w:rsidRPr="130899AD" w:rsidR="69690F6F">
              <w:rPr>
                <w:rFonts w:ascii="Roboto" w:hAnsi="Roboto" w:eastAsia="Roboto" w:cs="Roboto"/>
                <w:b w:val="0"/>
                <w:bCs w:val="0"/>
                <w:i w:val="0"/>
                <w:iCs w:val="0"/>
                <w:caps w:val="0"/>
                <w:smallCaps w:val="0"/>
                <w:noProof w:val="0"/>
                <w:color w:val="000000" w:themeColor="text1" w:themeTint="FF" w:themeShade="FF"/>
                <w:sz w:val="24"/>
                <w:szCs w:val="24"/>
                <w:lang w:val="en-US"/>
              </w:rPr>
              <w:t xml:space="preserve"> grade.</w:t>
            </w:r>
          </w:p>
          <w:p w:rsidR="5E9B6AAC" w:rsidP="130899AD" w:rsidRDefault="5E9B6AAC" w14:paraId="3BA4DF03" w14:textId="0E6DAD3F">
            <w:pPr>
              <w:pStyle w:val="ListParagraph"/>
              <w:numPr>
                <w:ilvl w:val="0"/>
                <w:numId w:val="16"/>
              </w:numPr>
              <w:rPr>
                <w:rFonts w:ascii="Roboto" w:hAnsi="Roboto" w:eastAsia="Roboto" w:cs="Roboto"/>
                <w:b w:val="0"/>
                <w:bCs w:val="0"/>
                <w:i w:val="0"/>
                <w:iCs w:val="0"/>
                <w:caps w:val="0"/>
                <w:smallCaps w:val="0"/>
                <w:noProof w:val="0"/>
                <w:color w:val="000000" w:themeColor="text1" w:themeTint="FF" w:themeShade="FF"/>
                <w:sz w:val="24"/>
                <w:szCs w:val="24"/>
                <w:lang w:val="en-US"/>
              </w:rPr>
            </w:pPr>
            <w:r w:rsidRPr="130899AD" w:rsidR="69690F6F">
              <w:rPr>
                <w:rFonts w:ascii="Roboto" w:hAnsi="Roboto" w:eastAsia="Roboto" w:cs="Roboto"/>
                <w:b w:val="0"/>
                <w:bCs w:val="0"/>
                <w:i w:val="0"/>
                <w:iCs w:val="0"/>
                <w:caps w:val="0"/>
                <w:smallCaps w:val="0"/>
                <w:noProof w:val="0"/>
                <w:color w:val="000000" w:themeColor="text1" w:themeTint="FF" w:themeShade="FF"/>
                <w:sz w:val="24"/>
                <w:szCs w:val="24"/>
                <w:lang w:val="en-US"/>
              </w:rPr>
              <w:t xml:space="preserve">The assessment will include questions aligned to each of the above </w:t>
            </w:r>
            <w:r w:rsidRPr="130899AD" w:rsidR="69690F6F">
              <w:rPr>
                <w:rFonts w:ascii="Roboto" w:hAnsi="Roboto" w:eastAsia="Roboto" w:cs="Roboto"/>
                <w:b w:val="0"/>
                <w:bCs w:val="0"/>
                <w:i w:val="0"/>
                <w:iCs w:val="0"/>
                <w:caps w:val="0"/>
                <w:smallCaps w:val="0"/>
                <w:noProof w:val="0"/>
                <w:color w:val="000000" w:themeColor="text1" w:themeTint="FF" w:themeShade="FF"/>
                <w:sz w:val="24"/>
                <w:szCs w:val="24"/>
                <w:lang w:val="en-US"/>
              </w:rPr>
              <w:t>objectives</w:t>
            </w:r>
            <w:r w:rsidRPr="130899AD" w:rsidR="69690F6F">
              <w:rPr>
                <w:rFonts w:ascii="Roboto" w:hAnsi="Roboto" w:eastAsia="Roboto" w:cs="Roboto"/>
                <w:b w:val="0"/>
                <w:bCs w:val="0"/>
                <w:i w:val="0"/>
                <w:iCs w:val="0"/>
                <w:caps w:val="0"/>
                <w:smallCaps w:val="0"/>
                <w:noProof w:val="0"/>
                <w:color w:val="000000" w:themeColor="text1" w:themeTint="FF" w:themeShade="FF"/>
                <w:sz w:val="24"/>
                <w:szCs w:val="24"/>
                <w:lang w:val="en-US"/>
              </w:rPr>
              <w:t xml:space="preserve"> in the unit.</w:t>
            </w:r>
          </w:p>
        </w:tc>
        <w:tc>
          <w:tcPr>
            <w:cnfStyle w:val="000000000000" w:firstRow="0" w:lastRow="0" w:firstColumn="0" w:lastColumn="0" w:oddVBand="0" w:evenVBand="0" w:oddHBand="0" w:evenHBand="0" w:firstRowFirstColumn="0" w:firstRowLastColumn="0" w:lastRowFirstColumn="0" w:lastRowLastColumn="0"/>
            <w:tcW w:w="2850" w:type="dxa"/>
            <w:tcMar/>
          </w:tcPr>
          <w:p w:rsidR="1B31A39D" w:rsidP="1B31A39D" w:rsidRDefault="1B31A39D" w14:paraId="3740EEA9" w14:textId="0DC559E3">
            <w:pPr>
              <w:pStyle w:val="Normal"/>
              <w:spacing w:line="240" w:lineRule="auto"/>
              <w:jc w:val="left"/>
            </w:pPr>
            <w:r w:rsidR="7DE4803F">
              <w:rPr/>
              <w:t>N/A</w:t>
            </w:r>
          </w:p>
        </w:tc>
      </w:tr>
    </w:tbl>
    <w:p w:rsidR="2E36D624" w:rsidP="02D90914" w:rsidRDefault="2E36D624" w14:paraId="172D58CF" w14:textId="2C06AAAA">
      <w:pPr>
        <w:pStyle w:val="Heading3"/>
        <w:keepNext w:val="1"/>
        <w:keepLines w:val="1"/>
        <w:spacing w:before="160" w:after="80"/>
        <w:rPr>
          <w:noProof w:val="0"/>
          <w:lang w:val="en-US"/>
        </w:rPr>
      </w:pPr>
      <w:r w:rsidRPr="02D90914" w:rsidR="2E36D624">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Approaches to Learning</w:t>
      </w:r>
      <w:r w:rsidRPr="02D90914" w:rsidR="1029983F">
        <w:rPr>
          <w:noProof w:val="0"/>
          <w:lang w:val="en-US"/>
        </w:rPr>
        <w:t xml:space="preserve"> </w:t>
      </w:r>
    </w:p>
    <w:p w:rsidR="00B408B8" w:rsidP="00B408B8" w:rsidRDefault="00B408B8" w14:paraId="1B6E27A4" w14:textId="0D0BEC7E">
      <w:pPr>
        <w:pStyle w:val="Heading3"/>
      </w:pPr>
      <w:r>
        <w:t>Learning Experiences</w:t>
      </w:r>
    </w:p>
    <w:tbl>
      <w:tblPr>
        <w:tblStyle w:val="ListTable3-Accent1"/>
        <w:tblW w:w="14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880"/>
        <w:gridCol w:w="3315"/>
        <w:gridCol w:w="3105"/>
        <w:gridCol w:w="3015"/>
        <w:gridCol w:w="2085"/>
      </w:tblGrid>
      <w:tr w:rsidR="00F13913" w:rsidTr="34DB70C2"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2880" w:type="dxa"/>
            <w:tcMar/>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3315" w:type="dxa"/>
            <w:tcMar/>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3105" w:type="dxa"/>
            <w:tcMar/>
          </w:tcPr>
          <w:p w:rsidR="6CE2400C" w:rsidP="51591F67" w:rsidRDefault="6CE2400C" w14:paraId="3D2E572B" w14:textId="0284390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51591F67">
              <w:rPr>
                <w:rFonts w:eastAsia="Calibri" w:cs="Calibri"/>
                <w:sz w:val="22"/>
                <w:szCs w:val="22"/>
              </w:rPr>
              <w:t>Learning Experience Resour</w:t>
            </w:r>
            <w:r w:rsidRPr="51591F67" w:rsidR="13AA3773">
              <w:rPr>
                <w:rFonts w:eastAsia="Calibri" w:cs="Calibri"/>
                <w:sz w:val="22"/>
                <w:szCs w:val="22"/>
              </w:rPr>
              <w:t>ces</w:t>
            </w:r>
          </w:p>
        </w:tc>
        <w:tc>
          <w:tcPr>
            <w:cnfStyle w:val="000000000000" w:firstRow="0" w:lastRow="0" w:firstColumn="0" w:lastColumn="0" w:oddVBand="0" w:evenVBand="0" w:oddHBand="0" w:evenHBand="0" w:firstRowFirstColumn="0" w:firstRowLastColumn="0" w:lastRowFirstColumn="0" w:lastRowLastColumn="0"/>
            <w:tcW w:w="3015" w:type="dxa"/>
            <w:tcMar/>
          </w:tcPr>
          <w:p w:rsidRPr="00B408B8" w:rsidR="00F13913" w:rsidP="2756E18E" w:rsidRDefault="4AFF3302" w14:paraId="0896023C" w14:textId="09750C1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2756E18E">
              <w:rPr>
                <w:rFonts w:eastAsia="Calibri" w:cs="Calibri"/>
                <w:sz w:val="22"/>
                <w:szCs w:val="22"/>
              </w:rPr>
              <w:t>Personalized Learning and Differentiation</w:t>
            </w:r>
          </w:p>
        </w:tc>
        <w:tc>
          <w:tcPr>
            <w:cnfStyle w:val="000000000000" w:firstRow="0" w:lastRow="0" w:firstColumn="0" w:lastColumn="0" w:oddVBand="0" w:evenVBand="0" w:oddHBand="0" w:evenHBand="0" w:firstRowFirstColumn="0" w:firstRowLastColumn="0" w:lastRowFirstColumn="0" w:lastRowLastColumn="0"/>
            <w:tcW w:w="2085" w:type="dxa"/>
            <w:tcMar/>
          </w:tcPr>
          <w:p w:rsidR="47F18A2A" w:rsidP="34DB70C2" w:rsidRDefault="47F18A2A" w14:paraId="35A73283" w14:textId="7D11BB1C">
            <w:pPr>
              <w:pStyle w:val="Normal"/>
              <w:jc w:val="center"/>
              <w:rPr>
                <w:rFonts w:eastAsia="Calibri" w:cs="Calibri"/>
                <w:sz w:val="22"/>
                <w:szCs w:val="22"/>
              </w:rPr>
            </w:pPr>
            <w:r w:rsidRPr="34DB70C2" w:rsidR="47F18A2A">
              <w:rPr>
                <w:rFonts w:eastAsia="Calibri" w:cs="Calibri"/>
                <w:sz w:val="22"/>
                <w:szCs w:val="22"/>
              </w:rPr>
              <w:t>Vocabulary</w:t>
            </w:r>
          </w:p>
        </w:tc>
      </w:tr>
      <w:tr w:rsidR="00F13913" w:rsidTr="34DB70C2"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Mar/>
          </w:tcPr>
          <w:p w:rsidRPr="00B408B8" w:rsidR="00F13913" w:rsidP="00815541" w:rsidRDefault="00245481" w14:paraId="417574FC" w14:textId="7B3B5A3B">
            <w:pPr>
              <w:spacing w:before="40" w:after="40"/>
            </w:pPr>
            <w:r w:rsidR="7BF82E52">
              <w:rPr/>
              <w:t>LE 1</w:t>
            </w:r>
            <w:r w:rsidR="62C3C256">
              <w:rPr/>
              <w:t xml:space="preserve"> Reading Like a Writer: How Authors Shape Perspectives Through Genre and Text Techniques</w:t>
            </w:r>
            <w:r w:rsidRPr="34DB70C2" w:rsidR="30F4921B">
              <w:rPr>
                <w:b w:val="1"/>
                <w:bCs w:val="1"/>
              </w:rPr>
              <w:t xml:space="preserve"> </w:t>
            </w:r>
            <w:r w:rsidR="30F4921B">
              <w:rPr>
                <w:b w:val="0"/>
                <w:bCs w:val="0"/>
              </w:rPr>
              <w:t>Students launch the unit by examining how authors use genre conventions, text techniques, and authorial choices to shape meaning and influence audience perspectives.</w:t>
            </w:r>
            <w:r w:rsidR="5CA95270">
              <w:rPr>
                <w:b w:val="0"/>
                <w:bCs w:val="0"/>
              </w:rPr>
              <w:t xml:space="preserve"> This learning experience establishes the analytical foundation students will use throughout the unit to evaluate perspectives across literary and informational texts.</w:t>
            </w:r>
          </w:p>
        </w:tc>
        <w:tc>
          <w:tcPr>
            <w:cnfStyle w:val="000000000000" w:firstRow="0" w:lastRow="0" w:firstColumn="0" w:lastColumn="0" w:oddVBand="0" w:evenVBand="0" w:oddHBand="0" w:evenHBand="0" w:firstRowFirstColumn="0" w:firstRowLastColumn="0" w:lastRowFirstColumn="0" w:lastRowLastColumn="0"/>
            <w:tcW w:w="3315" w:type="dxa"/>
            <w:tcMar/>
          </w:tcPr>
          <w:p w:rsidRPr="00B408B8" w:rsidR="00F13913" w:rsidP="00815541" w:rsidRDefault="00F13913" w14:paraId="3B61A724" w14:textId="44BD7BA4">
            <w:pPr>
              <w:spacing w:before="40" w:after="40"/>
              <w:cnfStyle w:val="000000100000" w:firstRow="0" w:lastRow="0" w:firstColumn="0" w:lastColumn="0" w:oddVBand="0" w:evenVBand="0" w:oddHBand="1" w:evenHBand="0" w:firstRowFirstColumn="0" w:firstRowLastColumn="0" w:lastRowFirstColumn="0" w:lastRowLastColumn="0"/>
            </w:pPr>
            <w:r w:rsidRPr="130899AD" w:rsidR="7D44908D">
              <w:rPr>
                <w:rFonts w:ascii="Roboto" w:hAnsi="Roboto" w:eastAsia="Roboto" w:cs="Roboto"/>
                <w:noProof w:val="0"/>
                <w:sz w:val="24"/>
                <w:szCs w:val="24"/>
                <w:lang w:val="en-US"/>
              </w:rPr>
              <w:t>9.T.T.1.a</w:t>
            </w:r>
            <w:r w:rsidRPr="130899AD" w:rsidR="7909CB76">
              <w:rPr>
                <w:rFonts w:ascii="Roboto" w:hAnsi="Roboto" w:eastAsia="Roboto" w:cs="Roboto"/>
                <w:noProof w:val="0"/>
                <w:sz w:val="24"/>
                <w:szCs w:val="24"/>
                <w:lang w:val="en-US"/>
              </w:rPr>
              <w:t xml:space="preserve"> </w:t>
            </w:r>
            <w:r w:rsidRPr="130899AD" w:rsidR="7D44908D">
              <w:rPr>
                <w:rFonts w:ascii="Roboto" w:hAnsi="Roboto" w:eastAsia="Roboto" w:cs="Roboto"/>
                <w:noProof w:val="0"/>
                <w:sz w:val="24"/>
                <w:szCs w:val="24"/>
                <w:lang w:val="en-US"/>
              </w:rPr>
              <w:t>Describe how narrative techniques (including archetypes, multiple perspectives, story structure, and symbolism) interact, using textual evidence.</w:t>
            </w:r>
          </w:p>
          <w:p w:rsidRPr="00B408B8" w:rsidR="00F13913" w:rsidP="00815541" w:rsidRDefault="00F13913" w14:paraId="575250AE" w14:textId="47FE6B80">
            <w:pPr>
              <w:spacing w:before="40" w:after="40"/>
              <w:cnfStyle w:val="000000100000" w:firstRow="0" w:lastRow="0" w:firstColumn="0" w:lastColumn="0" w:oddVBand="0" w:evenVBand="0" w:oddHBand="1" w:evenHBand="0" w:firstRowFirstColumn="0" w:firstRowLastColumn="0" w:lastRowFirstColumn="0" w:lastRowLastColumn="0"/>
            </w:pPr>
            <w:r w:rsidRPr="130899AD" w:rsidR="7D44908D">
              <w:rPr>
                <w:rFonts w:ascii="Roboto" w:hAnsi="Roboto" w:eastAsia="Roboto" w:cs="Roboto"/>
                <w:noProof w:val="0"/>
                <w:sz w:val="24"/>
                <w:szCs w:val="24"/>
                <w:lang w:val="en-US"/>
              </w:rPr>
              <w:t>9.T.T.1.b</w:t>
            </w:r>
            <w:r w:rsidRPr="130899AD" w:rsidR="5443B5FD">
              <w:rPr>
                <w:rFonts w:ascii="Roboto" w:hAnsi="Roboto" w:eastAsia="Roboto" w:cs="Roboto"/>
                <w:noProof w:val="0"/>
                <w:sz w:val="24"/>
                <w:szCs w:val="24"/>
                <w:lang w:val="en-US"/>
              </w:rPr>
              <w:t xml:space="preserve"> </w:t>
            </w:r>
            <w:r w:rsidRPr="130899AD" w:rsidR="7D44908D">
              <w:rPr>
                <w:rFonts w:ascii="Roboto" w:hAnsi="Roboto" w:eastAsia="Roboto" w:cs="Roboto"/>
                <w:noProof w:val="0"/>
                <w:sz w:val="24"/>
                <w:szCs w:val="24"/>
                <w:lang w:val="en-US"/>
              </w:rPr>
              <w:t xml:space="preserve">Analyze how plot structures, conflict, narrative devices, word choice, and other craft techniques </w:t>
            </w:r>
            <w:r w:rsidRPr="130899AD" w:rsidR="7D44908D">
              <w:rPr>
                <w:rFonts w:ascii="Roboto" w:hAnsi="Roboto" w:eastAsia="Roboto" w:cs="Roboto"/>
                <w:noProof w:val="0"/>
                <w:sz w:val="24"/>
                <w:szCs w:val="24"/>
                <w:lang w:val="en-US"/>
              </w:rPr>
              <w:t>impact</w:t>
            </w:r>
            <w:r w:rsidRPr="130899AD" w:rsidR="7D44908D">
              <w:rPr>
                <w:rFonts w:ascii="Roboto" w:hAnsi="Roboto" w:eastAsia="Roboto" w:cs="Roboto"/>
                <w:noProof w:val="0"/>
                <w:sz w:val="24"/>
                <w:szCs w:val="24"/>
                <w:lang w:val="en-US"/>
              </w:rPr>
              <w:t xml:space="preserve"> an author's purpose.</w:t>
            </w:r>
          </w:p>
          <w:p w:rsidRPr="00B408B8" w:rsidR="00F13913" w:rsidP="00815541" w:rsidRDefault="00F13913" w14:paraId="3BF71428" w14:textId="23B0A3FB">
            <w:pPr>
              <w:spacing w:before="40" w:after="40"/>
              <w:cnfStyle w:val="000000100000" w:firstRow="0" w:lastRow="0" w:firstColumn="0" w:lastColumn="0" w:oddVBand="0" w:evenVBand="0" w:oddHBand="1" w:evenHBand="0" w:firstRowFirstColumn="0" w:firstRowLastColumn="0" w:lastRowFirstColumn="0" w:lastRowLastColumn="0"/>
            </w:pPr>
            <w:r w:rsidRPr="130899AD" w:rsidR="7D44908D">
              <w:rPr>
                <w:rFonts w:ascii="Roboto" w:hAnsi="Roboto" w:eastAsia="Roboto" w:cs="Roboto"/>
                <w:noProof w:val="0"/>
                <w:sz w:val="24"/>
                <w:szCs w:val="24"/>
                <w:lang w:val="en-US"/>
              </w:rPr>
              <w:t>9.T.C.1.b</w:t>
            </w:r>
            <w:r w:rsidRPr="130899AD" w:rsidR="31C43E0C">
              <w:rPr>
                <w:rFonts w:ascii="Roboto" w:hAnsi="Roboto" w:eastAsia="Roboto" w:cs="Roboto"/>
                <w:noProof w:val="0"/>
                <w:sz w:val="24"/>
                <w:szCs w:val="24"/>
                <w:lang w:val="en-US"/>
              </w:rPr>
              <w:t xml:space="preserve"> </w:t>
            </w:r>
            <w:r w:rsidRPr="130899AD" w:rsidR="7D44908D">
              <w:rPr>
                <w:rFonts w:ascii="Roboto" w:hAnsi="Roboto" w:eastAsia="Roboto" w:cs="Roboto"/>
                <w:noProof w:val="0"/>
                <w:sz w:val="24"/>
                <w:szCs w:val="24"/>
                <w:lang w:val="en-US"/>
              </w:rPr>
              <w:t xml:space="preserve">Assess the impact of context and language on a </w:t>
            </w:r>
            <w:r w:rsidRPr="130899AD" w:rsidR="7D44908D">
              <w:rPr>
                <w:rFonts w:ascii="Roboto" w:hAnsi="Roboto" w:eastAsia="Roboto" w:cs="Roboto"/>
                <w:noProof w:val="0"/>
                <w:sz w:val="24"/>
                <w:szCs w:val="24"/>
                <w:lang w:val="en-US"/>
              </w:rPr>
              <w:t>text's</w:t>
            </w:r>
            <w:r w:rsidRPr="130899AD" w:rsidR="7D44908D">
              <w:rPr>
                <w:rFonts w:ascii="Roboto" w:hAnsi="Roboto" w:eastAsia="Roboto" w:cs="Roboto"/>
                <w:noProof w:val="0"/>
                <w:sz w:val="24"/>
                <w:szCs w:val="24"/>
                <w:lang w:val="en-US"/>
              </w:rPr>
              <w:t xml:space="preserve"> reception by the audience.</w:t>
            </w:r>
          </w:p>
          <w:p w:rsidRPr="00B408B8" w:rsidR="00F13913" w:rsidP="00815541" w:rsidRDefault="00F13913" w14:paraId="530EAC12" w14:textId="7E9B4193">
            <w:pPr>
              <w:spacing w:before="40" w:after="40"/>
              <w:cnfStyle w:val="000000100000" w:firstRow="0" w:lastRow="0" w:firstColumn="0" w:lastColumn="0" w:oddVBand="0" w:evenVBand="0" w:oddHBand="1" w:evenHBand="0" w:firstRowFirstColumn="0" w:firstRowLastColumn="0" w:lastRowFirstColumn="0" w:lastRowLastColumn="0"/>
            </w:pPr>
            <w:r w:rsidRPr="130899AD" w:rsidR="7D44908D">
              <w:rPr>
                <w:rFonts w:ascii="Roboto" w:hAnsi="Roboto" w:eastAsia="Roboto" w:cs="Roboto"/>
                <w:noProof w:val="0"/>
                <w:sz w:val="24"/>
                <w:szCs w:val="24"/>
                <w:lang w:val="en-US"/>
              </w:rPr>
              <w:t>9.T.SS.</w:t>
            </w:r>
            <w:r w:rsidRPr="130899AD" w:rsidR="7D44908D">
              <w:rPr>
                <w:rFonts w:ascii="Roboto" w:hAnsi="Roboto" w:eastAsia="Roboto" w:cs="Roboto"/>
                <w:noProof w:val="0"/>
                <w:sz w:val="24"/>
                <w:szCs w:val="24"/>
                <w:lang w:val="en-US"/>
              </w:rPr>
              <w:t>2.a</w:t>
            </w:r>
            <w:r w:rsidRPr="130899AD" w:rsidR="2042B790">
              <w:rPr>
                <w:rFonts w:ascii="Roboto" w:hAnsi="Roboto" w:eastAsia="Roboto" w:cs="Roboto"/>
                <w:noProof w:val="0"/>
                <w:sz w:val="24"/>
                <w:szCs w:val="24"/>
                <w:lang w:val="en-US"/>
              </w:rPr>
              <w:t xml:space="preserve"> </w:t>
            </w:r>
            <w:r w:rsidRPr="130899AD" w:rsidR="7D44908D">
              <w:rPr>
                <w:rFonts w:ascii="Roboto" w:hAnsi="Roboto" w:eastAsia="Roboto" w:cs="Roboto"/>
                <w:noProof w:val="0"/>
                <w:sz w:val="24"/>
                <w:szCs w:val="24"/>
                <w:lang w:val="en-US"/>
              </w:rPr>
              <w:t>Analyze how the use of figurative, connotative, and/or rhetorical language contributes to the development of meaning, tone, or mood in a wide variety of texts.</w:t>
            </w:r>
          </w:p>
          <w:p w:rsidRPr="00B408B8" w:rsidR="00F13913" w:rsidP="00815541" w:rsidRDefault="00F13913" w14:paraId="7337FD36" w14:textId="0942F13D">
            <w:pPr>
              <w:spacing w:before="40" w:after="40"/>
              <w:cnfStyle w:val="000000100000" w:firstRow="0" w:lastRow="0" w:firstColumn="0" w:lastColumn="0" w:oddVBand="0" w:evenVBand="0" w:oddHBand="1" w:evenHBand="0" w:firstRowFirstColumn="0" w:firstRowLastColumn="0" w:lastRowFirstColumn="0" w:lastRowLastColumn="0"/>
            </w:pPr>
            <w:r w:rsidRPr="130899AD" w:rsidR="7D44908D">
              <w:rPr>
                <w:rFonts w:ascii="Roboto" w:hAnsi="Roboto" w:eastAsia="Roboto" w:cs="Roboto"/>
                <w:noProof w:val="0"/>
                <w:sz w:val="24"/>
                <w:szCs w:val="24"/>
                <w:lang w:val="en-US"/>
              </w:rPr>
              <w:t>K-12.P.AC.1</w:t>
            </w:r>
            <w:r w:rsidRPr="130899AD" w:rsidR="04D42584">
              <w:rPr>
                <w:rFonts w:ascii="Roboto" w:hAnsi="Roboto" w:eastAsia="Roboto" w:cs="Roboto"/>
                <w:noProof w:val="0"/>
                <w:sz w:val="24"/>
                <w:szCs w:val="24"/>
                <w:lang w:val="en-US"/>
              </w:rPr>
              <w:t xml:space="preserve"> </w:t>
            </w:r>
            <w:r w:rsidRPr="130899AD" w:rsidR="7D44908D">
              <w:rPr>
                <w:rFonts w:ascii="Roboto" w:hAnsi="Roboto" w:eastAsia="Roboto" w:cs="Roboto"/>
                <w:noProof w:val="0"/>
                <w:sz w:val="24"/>
                <w:szCs w:val="24"/>
                <w:lang w:val="en-US"/>
              </w:rPr>
              <w:t>Reading Like a Writer</w:t>
            </w:r>
          </w:p>
          <w:p w:rsidRPr="00B408B8" w:rsidR="00F13913" w:rsidP="00815541" w:rsidRDefault="00F13913" w14:paraId="5215C3B5" w14:textId="34638A08">
            <w:pPr>
              <w:spacing w:before="40" w:after="40"/>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105" w:type="dxa"/>
            <w:tcMar/>
          </w:tcPr>
          <w:p w:rsidR="51591F67" w:rsidP="0C05EBF9" w:rsidRDefault="51591F67" w14:paraId="735F21ED" w14:textId="2B64F590">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6BF7659C">
              <w:rPr/>
              <w:t>Unit Novels</w:t>
            </w:r>
          </w:p>
          <w:p w:rsidR="51591F67" w:rsidP="0C05EBF9" w:rsidRDefault="51591F67" w14:paraId="73D55EB4" w14:textId="24C0990B">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6BF7659C">
              <w:rPr/>
              <w:t xml:space="preserve">Short Literary and Nonliterary texts </w:t>
            </w:r>
          </w:p>
          <w:p w:rsidR="51591F67" w:rsidP="0C05EBF9" w:rsidRDefault="51591F67" w14:paraId="789A5ECC" w14:textId="1926E893">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6BF7659C">
              <w:rPr/>
              <w:t>Author Biographical information</w:t>
            </w:r>
          </w:p>
          <w:p w:rsidR="51591F67" w:rsidP="0C05EBF9" w:rsidRDefault="51591F67" w14:paraId="48B32407" w14:textId="74E07AD5">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6BF7659C">
              <w:rPr/>
              <w:t xml:space="preserve">Historical Context Videos </w:t>
            </w:r>
            <w:r w:rsidR="6BF7659C">
              <w:rPr/>
              <w:t>and</w:t>
            </w:r>
            <w:r w:rsidR="6BF7659C">
              <w:rPr/>
              <w:t xml:space="preserve"> </w:t>
            </w:r>
            <w:r w:rsidR="6BF7659C">
              <w:rPr/>
              <w:t>images</w:t>
            </w:r>
            <w:r w:rsidR="6BF7659C">
              <w:rPr/>
              <w:t xml:space="preserve">. </w:t>
            </w:r>
          </w:p>
          <w:p w:rsidR="51591F67" w:rsidP="0C05EBF9" w:rsidRDefault="51591F67" w14:paraId="1B2F6572" w14:textId="2DF4D80B">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6BF7659C">
              <w:rPr/>
              <w:t>Primary source document (s)</w:t>
            </w:r>
          </w:p>
          <w:p w:rsidR="51591F67" w:rsidP="0C05EBF9" w:rsidRDefault="51591F67" w14:paraId="10CE1A8E" w14:textId="3DB94A3A">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6BF7659C">
              <w:rPr/>
              <w:t>Visible Thinking Routine Organizer</w:t>
            </w:r>
          </w:p>
          <w:p w:rsidR="51591F67" w:rsidP="0C05EBF9" w:rsidRDefault="51591F67" w14:paraId="306B64A0" w14:textId="5CEAE66A">
            <w:pPr>
              <w:pStyle w:val="ListParagraph"/>
              <w:numPr>
                <w:ilvl w:val="0"/>
                <w:numId w:val="11"/>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6BF7659C">
              <w:rPr/>
              <w:t>Text Techniques Card Sort</w:t>
            </w:r>
          </w:p>
        </w:tc>
        <w:tc>
          <w:tcPr>
            <w:cnfStyle w:val="000000000000" w:firstRow="0" w:lastRow="0" w:firstColumn="0" w:lastColumn="0" w:oddVBand="0" w:evenVBand="0" w:oddHBand="0" w:evenHBand="0" w:firstRowFirstColumn="0" w:firstRowLastColumn="0" w:lastRowFirstColumn="0" w:lastRowLastColumn="0"/>
            <w:tcW w:w="3015" w:type="dxa"/>
            <w:tcMar/>
          </w:tcPr>
          <w:p w:rsidRPr="00B408B8" w:rsidR="00F13913" w:rsidP="0C05EBF9" w:rsidRDefault="00F13913" w14:paraId="38A35E20" w14:textId="1A8E3CC4">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062EA224">
              <w:rPr/>
              <w:t>Visible Thinking Organizer scaffold</w:t>
            </w:r>
          </w:p>
          <w:p w:rsidRPr="00B408B8" w:rsidR="00F13913" w:rsidP="0C05EBF9" w:rsidRDefault="00F13913" w14:paraId="1A01F853" w14:textId="4B44D5FC">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062EA224">
              <w:rPr/>
              <w:t>Chunked readings</w:t>
            </w:r>
          </w:p>
          <w:p w:rsidRPr="00B408B8" w:rsidR="00F13913" w:rsidP="0C05EBF9" w:rsidRDefault="00F13913" w14:paraId="2EF47B38" w14:textId="676B1406">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062EA224">
              <w:rPr/>
              <w:t>Annotation guides</w:t>
            </w:r>
          </w:p>
          <w:p w:rsidRPr="00B408B8" w:rsidR="00F13913" w:rsidP="0C05EBF9" w:rsidRDefault="00F13913" w14:paraId="2BAECD0A" w14:textId="60FEED58">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062EA224">
              <w:rPr/>
              <w:t>Teacher think-alouds</w:t>
            </w:r>
          </w:p>
          <w:p w:rsidRPr="00B408B8" w:rsidR="00F13913" w:rsidP="0C05EBF9" w:rsidRDefault="00F13913" w14:paraId="1BC60E6F" w14:textId="54CA48FC">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062EA224">
              <w:rPr/>
              <w:t>Collaborative Craft Talk Protocol</w:t>
            </w:r>
          </w:p>
          <w:p w:rsidRPr="00B408B8" w:rsidR="00F13913" w:rsidP="0C05EBF9" w:rsidRDefault="00F13913" w14:paraId="4328BB1F" w14:textId="773B066E">
            <w:pPr>
              <w:pStyle w:val="ListParagraph"/>
              <w:numPr>
                <w:ilvl w:val="0"/>
                <w:numId w:val="5"/>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062EA224">
              <w:rPr/>
              <w:t>Guided analysis questions</w:t>
            </w:r>
          </w:p>
          <w:p w:rsidRPr="00B408B8" w:rsidR="00F13913" w:rsidP="0C05EBF9" w:rsidRDefault="00F13913" w14:paraId="607BFC88" w14:textId="10DB3431">
            <w:pPr>
              <w:pStyle w:val="ListParagraph"/>
              <w:numPr>
                <w:ilvl w:val="0"/>
                <w:numId w:val="5"/>
              </w:num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rPr>
                <w:sz w:val="24"/>
                <w:szCs w:val="24"/>
              </w:rPr>
            </w:pPr>
            <w:r w:rsidR="062EA224">
              <w:rPr/>
              <w:t>Vocabulary morphology support</w:t>
            </w:r>
          </w:p>
          <w:p w:rsidRPr="00B408B8" w:rsidR="00F13913" w:rsidP="0C05EBF9" w:rsidRDefault="00F13913" w14:paraId="5417C55D" w14:textId="50BBD3B6">
            <w:pPr>
              <w:pStyle w:val="Normal"/>
              <w:spacing w:before="40" w:after="40"/>
              <w:ind w:left="0"/>
              <w:cnfStyle w:val="000000100000" w:firstRow="0" w:lastRow="0" w:firstColumn="0" w:lastColumn="0" w:oddVBand="0" w:evenVBand="0" w:oddHBand="1" w:evenHBand="0" w:firstRowFirstColumn="0" w:firstRowLastColumn="0" w:lastRowFirstColumn="0" w:lastRowLastColumn="0"/>
              <w:rPr>
                <w:b w:val="1"/>
                <w:bCs w:val="1"/>
                <w:sz w:val="24"/>
                <w:szCs w:val="24"/>
                <w:u w:val="single"/>
              </w:rPr>
            </w:pPr>
            <w:r w:rsidRPr="0C05EBF9" w:rsidR="062EA224">
              <w:rPr>
                <w:b w:val="1"/>
                <w:bCs w:val="1"/>
                <w:sz w:val="24"/>
                <w:szCs w:val="24"/>
                <w:u w:val="single"/>
              </w:rPr>
              <w:t>Honors Extensions</w:t>
            </w:r>
          </w:p>
          <w:p w:rsidRPr="00B408B8" w:rsidR="00F13913" w:rsidP="0C05EBF9" w:rsidRDefault="00F13913" w14:paraId="30A2434C" w14:textId="76F57DC8">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0C05EBF9" w:rsidR="062EA224">
              <w:rPr>
                <w:sz w:val="24"/>
                <w:szCs w:val="24"/>
              </w:rPr>
              <w:t>Fahrenheit 451 independent companion novel</w:t>
            </w:r>
          </w:p>
          <w:p w:rsidRPr="00B408B8" w:rsidR="00F13913" w:rsidP="0C05EBF9" w:rsidRDefault="00F13913" w14:paraId="73004920" w14:textId="40DDA7A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0C05EBF9" w:rsidR="062EA224">
              <w:rPr>
                <w:sz w:val="24"/>
                <w:szCs w:val="24"/>
              </w:rPr>
              <w:t>Comparative analysis between Orwell and Bradbury’s works</w:t>
            </w:r>
          </w:p>
          <w:p w:rsidRPr="00B408B8" w:rsidR="00F13913" w:rsidP="1B31A39D" w:rsidRDefault="00F13913" w14:paraId="2801E0A1" w14:textId="4256003B">
            <w:pPr>
              <w:pStyle w:val="ListParagraph"/>
              <w:numPr>
                <w:ilvl w:val="0"/>
                <w:numId w:val="6"/>
              </w:numPr>
              <w:spacing w:before="40" w:after="40"/>
              <w:ind/>
              <w:cnfStyle w:val="000000100000" w:firstRow="0" w:lastRow="0" w:firstColumn="0" w:lastColumn="0" w:oddVBand="0" w:evenVBand="0" w:oddHBand="1" w:evenHBand="0" w:firstRowFirstColumn="0" w:firstRowLastColumn="0" w:lastRowFirstColumn="0" w:lastRowLastColumn="0"/>
              <w:rPr>
                <w:sz w:val="24"/>
                <w:szCs w:val="24"/>
              </w:rPr>
            </w:pPr>
            <w:r w:rsidRPr="1B31A39D" w:rsidR="66FFDD98">
              <w:rPr>
                <w:sz w:val="24"/>
                <w:szCs w:val="24"/>
              </w:rPr>
              <w:t>Additional</w:t>
            </w:r>
            <w:r w:rsidRPr="1B31A39D" w:rsidR="66FFDD98">
              <w:rPr>
                <w:sz w:val="24"/>
                <w:szCs w:val="24"/>
              </w:rPr>
              <w:t xml:space="preserve"> thematic and craft analysis constructed responses</w:t>
            </w:r>
          </w:p>
        </w:tc>
        <w:tc>
          <w:tcPr>
            <w:cnfStyle w:val="000000000000" w:firstRow="0" w:lastRow="0" w:firstColumn="0" w:lastColumn="0" w:oddVBand="0" w:evenVBand="0" w:oddHBand="0" w:evenHBand="0" w:firstRowFirstColumn="0" w:firstRowLastColumn="0" w:lastRowFirstColumn="0" w:lastRowLastColumn="0"/>
            <w:tcW w:w="2085" w:type="dxa"/>
            <w:tcMar/>
          </w:tcPr>
          <w:p w:rsidR="0A26DA51" w:rsidP="34DB70C2" w:rsidRDefault="0A26DA51" w14:paraId="61C9ECCE" w14:textId="101963F0">
            <w:pPr>
              <w:pStyle w:val="ListParagraph"/>
              <w:ind w:left="0"/>
            </w:pPr>
            <w:r w:rsidR="0A26DA51">
              <w:rPr/>
              <w:t>Utopia</w:t>
            </w:r>
          </w:p>
          <w:p w:rsidR="0A26DA51" w:rsidP="34DB70C2" w:rsidRDefault="0A26DA51" w14:paraId="59D3745C" w14:textId="59ADF0D1">
            <w:pPr>
              <w:pStyle w:val="ListParagraph"/>
              <w:ind w:left="0"/>
            </w:pPr>
            <w:r w:rsidR="0A26DA51">
              <w:rPr/>
              <w:t>Dystopia</w:t>
            </w:r>
          </w:p>
          <w:p w:rsidR="0A26DA51" w:rsidP="34DB70C2" w:rsidRDefault="0A26DA51" w14:paraId="08F41CAD" w14:textId="0547CE9B">
            <w:pPr>
              <w:pStyle w:val="ListParagraph"/>
              <w:ind w:left="0"/>
            </w:pPr>
            <w:r w:rsidR="0A26DA51">
              <w:rPr/>
              <w:t>Allegory</w:t>
            </w:r>
          </w:p>
          <w:p w:rsidR="0A26DA51" w:rsidP="34DB70C2" w:rsidRDefault="0A26DA51" w14:paraId="381BFFD9" w14:textId="38C82D35">
            <w:pPr>
              <w:pStyle w:val="ListParagraph"/>
              <w:ind w:left="0"/>
            </w:pPr>
            <w:r w:rsidR="0A26DA51">
              <w:rPr/>
              <w:t>Fable</w:t>
            </w:r>
          </w:p>
          <w:p w:rsidR="0A26DA51" w:rsidP="34DB70C2" w:rsidRDefault="0A26DA51" w14:paraId="0849ADD2" w14:textId="73EAC5B7">
            <w:pPr>
              <w:pStyle w:val="ListParagraph"/>
              <w:ind w:left="0"/>
            </w:pPr>
            <w:r w:rsidR="0A26DA51">
              <w:rPr/>
              <w:t>Satire</w:t>
            </w:r>
          </w:p>
          <w:p w:rsidR="0A26DA51" w:rsidP="34DB70C2" w:rsidRDefault="0A26DA51" w14:paraId="720A250B" w14:textId="4C8D5389">
            <w:pPr>
              <w:pStyle w:val="ListParagraph"/>
              <w:ind w:left="0"/>
            </w:pPr>
            <w:r w:rsidR="0A26DA51">
              <w:rPr/>
              <w:t>Cold War (historical context)</w:t>
            </w:r>
          </w:p>
          <w:p w:rsidR="0A26DA51" w:rsidP="34DB70C2" w:rsidRDefault="0A26DA51" w14:paraId="53693308" w14:textId="05856FF3">
            <w:pPr>
              <w:pStyle w:val="ListParagraph"/>
              <w:ind w:left="0"/>
            </w:pPr>
            <w:r w:rsidR="0A26DA51">
              <w:rPr/>
              <w:t>Bolshevik Revolution</w:t>
            </w:r>
          </w:p>
          <w:p w:rsidR="0A26DA51" w:rsidP="34DB70C2" w:rsidRDefault="0A26DA51" w14:paraId="27A0D3FC" w14:textId="2F3085B5">
            <w:pPr>
              <w:pStyle w:val="ListParagraph"/>
              <w:ind w:left="0"/>
            </w:pPr>
            <w:r w:rsidR="0A26DA51">
              <w:rPr/>
              <w:t>Propaganda</w:t>
            </w:r>
          </w:p>
          <w:p w:rsidR="0A26DA51" w:rsidP="34DB70C2" w:rsidRDefault="0A26DA51" w14:paraId="033E8393" w14:textId="40ECC97D">
            <w:pPr>
              <w:pStyle w:val="ListParagraph"/>
              <w:ind w:left="0"/>
            </w:pPr>
            <w:r w:rsidR="0A26DA51">
              <w:rPr/>
              <w:t>Totalitarianism</w:t>
            </w:r>
          </w:p>
          <w:p w:rsidR="7518D0EB" w:rsidP="34DB70C2" w:rsidRDefault="7518D0EB" w14:paraId="3314B6B5" w14:textId="0F5F5678">
            <w:pPr>
              <w:pStyle w:val="ListParagraph"/>
              <w:ind w:left="0"/>
            </w:pPr>
            <w:r w:rsidR="7518D0EB">
              <w:rPr/>
              <w:t>Ideology</w:t>
            </w:r>
          </w:p>
          <w:p w:rsidR="3184037C" w:rsidP="34DB70C2" w:rsidRDefault="3184037C" w14:paraId="6EE40698" w14:textId="489773BE">
            <w:pPr>
              <w:pStyle w:val="ListParagraph"/>
              <w:spacing w:after="240" w:afterAutospacing="off"/>
              <w:ind w:left="0"/>
              <w:rPr>
                <w:noProof w:val="0"/>
                <w:lang w:val="en-US"/>
              </w:rPr>
            </w:pPr>
            <w:r w:rsidRPr="34DB70C2" w:rsidR="3184037C">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p>
          <w:p w:rsidR="34DB70C2" w:rsidP="34DB70C2" w:rsidRDefault="34DB70C2" w14:paraId="1B055A7B" w14:textId="7BEC48E1">
            <w:pPr>
              <w:pStyle w:val="ListParagraph"/>
              <w:ind w:left="0"/>
            </w:pPr>
          </w:p>
          <w:p w:rsidR="34DB70C2" w:rsidP="34DB70C2" w:rsidRDefault="34DB70C2" w14:paraId="000EC1CF" w14:textId="67DB1417">
            <w:pPr>
              <w:pStyle w:val="ListParagraph"/>
              <w:ind w:left="0"/>
            </w:pPr>
          </w:p>
        </w:tc>
      </w:tr>
      <w:tr w:rsidR="00245481" w:rsidTr="34DB70C2"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Mar/>
          </w:tcPr>
          <w:p w:rsidR="00245481" w:rsidP="00815541" w:rsidRDefault="00245481" w14:paraId="4227B881" w14:textId="5673DE19">
            <w:pPr>
              <w:spacing w:before="40" w:after="40"/>
            </w:pPr>
            <w:r w:rsidR="7BF82E52">
              <w:rPr/>
              <w:t>LE 2</w:t>
            </w:r>
            <w:r w:rsidR="07896098">
              <w:rPr/>
              <w:t xml:space="preserve"> Building Analytical Claims and Constructed Responses for Literary Analysis</w:t>
            </w:r>
            <w:r w:rsidR="13EB9023">
              <w:rPr>
                <w:b w:val="0"/>
                <w:bCs w:val="0"/>
              </w:rPr>
              <w:t xml:space="preserve"> Students deepen their literary analysis skills by learning how to develop clear analytical claims and support them with relevant textual evidence and reasoning. Through close reading of Animal Farm and paired literary texts, students analyze how authors use characterization, symbolism, conflict, diction, irony, and other craft techniques to develop themes and communicate perspectives. This learning experience emphasizes evidence-based writing, preparing students to construct well-developed literary analysis </w:t>
            </w:r>
            <w:r w:rsidR="13EB9023">
              <w:rPr>
                <w:b w:val="0"/>
                <w:bCs w:val="0"/>
              </w:rPr>
              <w:t>responses,</w:t>
            </w:r>
            <w:r w:rsidR="13EB9023">
              <w:rPr>
                <w:b w:val="0"/>
                <w:bCs w:val="0"/>
              </w:rPr>
              <w:t xml:space="preserve"> and engage in meaningful discussion about complex ideas across texts.</w:t>
            </w:r>
          </w:p>
        </w:tc>
        <w:tc>
          <w:tcPr>
            <w:cnfStyle w:val="000000000000" w:firstRow="0" w:lastRow="0" w:firstColumn="0" w:lastColumn="0" w:oddVBand="0" w:evenVBand="0" w:oddHBand="0" w:evenHBand="0" w:firstRowFirstColumn="0" w:firstRowLastColumn="0" w:lastRowFirstColumn="0" w:lastRowLastColumn="0"/>
            <w:tcW w:w="3315" w:type="dxa"/>
            <w:tcMar/>
          </w:tcPr>
          <w:p w:rsidRPr="00B408B8" w:rsidR="00245481" w:rsidP="00815541" w:rsidRDefault="00245481" w14:paraId="389AC2BA" w14:textId="6DEB6773">
            <w:pPr>
              <w:spacing w:before="40" w:after="40"/>
              <w:cnfStyle w:val="000000000000" w:firstRow="0" w:lastRow="0" w:firstColumn="0" w:lastColumn="0" w:oddVBand="0" w:evenVBand="0" w:oddHBand="0" w:evenHBand="0" w:firstRowFirstColumn="0" w:firstRowLastColumn="0" w:lastRowFirstColumn="0" w:lastRowLastColumn="0"/>
            </w:pPr>
            <w:r w:rsidRPr="0C05EBF9" w:rsidR="3A8C2AF1">
              <w:rPr>
                <w:rFonts w:ascii="Roboto" w:hAnsi="Roboto" w:eastAsia="Roboto" w:cs="Roboto"/>
                <w:noProof w:val="0"/>
                <w:sz w:val="24"/>
                <w:szCs w:val="24"/>
                <w:lang w:val="en-US"/>
              </w:rPr>
              <w:t xml:space="preserve">9.T.T.1.a Describe how narrative techniques (archetypes, multiple perspectives, story structure, and symbolism) interact, using textual evidence. </w:t>
            </w:r>
          </w:p>
          <w:p w:rsidRPr="00B408B8" w:rsidR="00245481" w:rsidP="00815541" w:rsidRDefault="00245481" w14:paraId="66D0AF23" w14:textId="0FEBF3C9">
            <w:pPr>
              <w:spacing w:before="40" w:after="40"/>
              <w:cnfStyle w:val="000000000000" w:firstRow="0" w:lastRow="0" w:firstColumn="0" w:lastColumn="0" w:oddVBand="0" w:evenVBand="0" w:oddHBand="0" w:evenHBand="0" w:firstRowFirstColumn="0" w:firstRowLastColumn="0" w:lastRowFirstColumn="0" w:lastRowLastColumn="0"/>
            </w:pPr>
            <w:r w:rsidRPr="0C05EBF9" w:rsidR="3A8C2AF1">
              <w:rPr>
                <w:rFonts w:ascii="Roboto" w:hAnsi="Roboto" w:eastAsia="Roboto" w:cs="Roboto"/>
                <w:noProof w:val="0"/>
                <w:sz w:val="24"/>
                <w:szCs w:val="24"/>
                <w:lang w:val="en-US"/>
              </w:rPr>
              <w:t xml:space="preserve">9.T.T.1.b Analyze how plot structures, conflict, narrative devices, word choice, and other craft techniques impact an author's purpose. </w:t>
            </w:r>
          </w:p>
          <w:p w:rsidRPr="00B408B8" w:rsidR="00245481" w:rsidP="00815541" w:rsidRDefault="00245481" w14:paraId="4F73404C" w14:textId="3298D285">
            <w:pPr>
              <w:spacing w:before="40" w:after="40"/>
              <w:cnfStyle w:val="000000000000" w:firstRow="0" w:lastRow="0" w:firstColumn="0" w:lastColumn="0" w:oddVBand="0" w:evenVBand="0" w:oddHBand="0" w:evenHBand="0" w:firstRowFirstColumn="0" w:firstRowLastColumn="0" w:lastRowFirstColumn="0" w:lastRowLastColumn="0"/>
            </w:pPr>
            <w:r w:rsidRPr="0C05EBF9" w:rsidR="3A8C2AF1">
              <w:rPr>
                <w:rFonts w:ascii="Roboto" w:hAnsi="Roboto" w:eastAsia="Roboto" w:cs="Roboto"/>
                <w:noProof w:val="0"/>
                <w:sz w:val="24"/>
                <w:szCs w:val="24"/>
                <w:lang w:val="en-US"/>
              </w:rPr>
              <w:t xml:space="preserve">9.T.T.1.c Analyze how a text's theme has social relevance and is developed across a text, comparing passages within and across texts, providing both reasoning and supportive textual evidence. </w:t>
            </w:r>
          </w:p>
          <w:p w:rsidRPr="00B408B8" w:rsidR="00245481" w:rsidP="00815541" w:rsidRDefault="00245481" w14:paraId="09CD0D60" w14:textId="33C4DF63">
            <w:pPr>
              <w:spacing w:before="40" w:after="40"/>
              <w:cnfStyle w:val="000000000000" w:firstRow="0" w:lastRow="0" w:firstColumn="0" w:lastColumn="0" w:oddVBand="0" w:evenVBand="0" w:oddHBand="0" w:evenHBand="0" w:firstRowFirstColumn="0" w:firstRowLastColumn="0" w:lastRowFirstColumn="0" w:lastRowLastColumn="0"/>
            </w:pPr>
            <w:r w:rsidRPr="0C05EBF9" w:rsidR="3A8C2AF1">
              <w:rPr>
                <w:rFonts w:ascii="Roboto" w:hAnsi="Roboto" w:eastAsia="Roboto" w:cs="Roboto"/>
                <w:noProof w:val="0"/>
                <w:sz w:val="24"/>
                <w:szCs w:val="24"/>
                <w:lang w:val="en-US"/>
              </w:rPr>
              <w:t xml:space="preserve">9.T.C.2.a Compare and contrast varying perspectives on a particular topic found across a variety of texts, analyzing how texts establish and develop perspective to shape perceptions or beliefs. </w:t>
            </w:r>
          </w:p>
          <w:p w:rsidRPr="00B408B8" w:rsidR="00245481" w:rsidP="00815541" w:rsidRDefault="00245481" w14:paraId="08DE0E46" w14:textId="171E60BD">
            <w:pPr>
              <w:spacing w:before="40" w:after="40"/>
              <w:cnfStyle w:val="000000000000" w:firstRow="0" w:lastRow="0" w:firstColumn="0" w:lastColumn="0" w:oddVBand="0" w:evenVBand="0" w:oddHBand="0" w:evenHBand="0" w:firstRowFirstColumn="0" w:firstRowLastColumn="0" w:lastRowFirstColumn="0" w:lastRowLastColumn="0"/>
            </w:pPr>
            <w:r w:rsidRPr="0C05EBF9" w:rsidR="3A8C2AF1">
              <w:rPr>
                <w:rFonts w:ascii="Roboto" w:hAnsi="Roboto" w:eastAsia="Roboto" w:cs="Roboto"/>
                <w:noProof w:val="0"/>
                <w:sz w:val="24"/>
                <w:szCs w:val="24"/>
                <w:lang w:val="en-US"/>
              </w:rPr>
              <w:t>9.T.T.3.c Apply argumentative techniques strategically to enhance writing and engage audiences.</w:t>
            </w:r>
          </w:p>
        </w:tc>
        <w:tc>
          <w:tcPr>
            <w:cnfStyle w:val="000000000000" w:firstRow="0" w:lastRow="0" w:firstColumn="0" w:lastColumn="0" w:oddVBand="0" w:evenVBand="0" w:oddHBand="0" w:evenHBand="0" w:firstRowFirstColumn="0" w:firstRowLastColumn="0" w:lastRowFirstColumn="0" w:lastRowLastColumn="0"/>
            <w:tcW w:w="3105" w:type="dxa"/>
            <w:tcMar/>
          </w:tcPr>
          <w:p w:rsidR="51591F67" w:rsidP="0C05EBF9" w:rsidRDefault="51591F67" w14:paraId="181B9B82" w14:textId="4F983B72">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2575BD5F">
              <w:rPr/>
              <w:t xml:space="preserve">Unit novels </w:t>
            </w:r>
          </w:p>
          <w:p w:rsidR="51591F67" w:rsidP="0C05EBF9" w:rsidRDefault="51591F67" w14:paraId="474A0054" w14:textId="4E8E4881">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2575BD5F">
              <w:rPr/>
              <w:t xml:space="preserve">Short Literary and Nonliterary texts  </w:t>
            </w:r>
          </w:p>
          <w:p w:rsidR="51591F67" w:rsidP="0C05EBF9" w:rsidRDefault="51591F67" w14:paraId="56B77781" w14:textId="51C94F21">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2575BD5F">
              <w:rPr/>
              <w:t>Visible Thinking Organizer</w:t>
            </w:r>
          </w:p>
          <w:p w:rsidR="51591F67" w:rsidP="0C05EBF9" w:rsidRDefault="51591F67" w14:paraId="46502374" w14:textId="059FEC80">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2575BD5F">
              <w:rPr/>
              <w:t xml:space="preserve">Literary Analysis Constructed Response Prompts </w:t>
            </w:r>
          </w:p>
          <w:p w:rsidR="51591F67" w:rsidP="0C05EBF9" w:rsidRDefault="51591F67" w14:paraId="538CBE2E" w14:textId="163E6D0A">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2575BD5F">
              <w:rPr/>
              <w:t>Teacher Model Responses</w:t>
            </w:r>
          </w:p>
          <w:p w:rsidR="51591F67" w:rsidP="0C05EBF9" w:rsidRDefault="51591F67" w14:paraId="02443ADF" w14:textId="29966492">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2575BD5F">
              <w:rPr/>
              <w:t>CER Writing Scaffold</w:t>
            </w:r>
          </w:p>
          <w:p w:rsidR="51591F67" w:rsidP="0C05EBF9" w:rsidRDefault="51591F67" w14:paraId="3D2E7B29" w14:textId="4AD85E5E">
            <w:pPr>
              <w:pStyle w:val="ListParagraph"/>
              <w:numPr>
                <w:ilvl w:val="0"/>
                <w:numId w:val="12"/>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2575BD5F">
              <w:rPr/>
              <w:t>Feedback and Conferencing Protocols</w:t>
            </w:r>
          </w:p>
        </w:tc>
        <w:tc>
          <w:tcPr>
            <w:cnfStyle w:val="000000000000" w:firstRow="0" w:lastRow="0" w:firstColumn="0" w:lastColumn="0" w:oddVBand="0" w:evenVBand="0" w:oddHBand="0" w:evenHBand="0" w:firstRowFirstColumn="0" w:firstRowLastColumn="0" w:lastRowFirstColumn="0" w:lastRowLastColumn="0"/>
            <w:tcW w:w="3015" w:type="dxa"/>
            <w:tcMar/>
          </w:tcPr>
          <w:p w:rsidRPr="00B408B8" w:rsidR="00245481" w:rsidP="0C05EBF9" w:rsidRDefault="00245481" w14:paraId="258A704D" w14:textId="184692AF">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6A07FBE9">
              <w:rPr/>
              <w:t>CER templates</w:t>
            </w:r>
          </w:p>
          <w:p w:rsidRPr="00B408B8" w:rsidR="00245481" w:rsidP="0C05EBF9" w:rsidRDefault="00245481" w14:paraId="0C8A522F" w14:textId="1D9154CE">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6A07FBE9">
              <w:rPr/>
              <w:t>Sentence stems</w:t>
            </w:r>
          </w:p>
          <w:p w:rsidRPr="00B408B8" w:rsidR="00245481" w:rsidP="0C05EBF9" w:rsidRDefault="00245481" w14:paraId="6587E79A" w14:textId="571D478F">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6A07FBE9">
              <w:rPr/>
              <w:t>Teacher co-writing</w:t>
            </w:r>
          </w:p>
          <w:p w:rsidRPr="00B408B8" w:rsidR="00245481" w:rsidP="0C05EBF9" w:rsidRDefault="00245481" w14:paraId="0E88174A" w14:textId="4289B8F0">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6A07FBE9">
              <w:rPr/>
              <w:t>Guided evidence selection</w:t>
            </w:r>
          </w:p>
          <w:p w:rsidRPr="00B408B8" w:rsidR="00245481" w:rsidP="0C05EBF9" w:rsidRDefault="00245481" w14:paraId="566D4055" w14:textId="34D9E8C0">
            <w:pPr>
              <w:pStyle w:val="ListParagraph"/>
              <w:numPr>
                <w:ilvl w:val="0"/>
                <w:numId w:val="7"/>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6A07FBE9">
              <w:rPr/>
              <w:t>Small-group conferencing</w:t>
            </w:r>
          </w:p>
          <w:p w:rsidRPr="00B408B8" w:rsidR="00245481" w:rsidP="130899AD" w:rsidRDefault="00245481" w14:paraId="11FC55A0" w14:textId="59EE1428">
            <w:pPr>
              <w:pStyle w:val="ListParagraph"/>
              <w:numPr>
                <w:ilvl w:val="0"/>
                <w:numId w:val="7"/>
              </w:numPr>
              <w:spacing w:before="0" w:beforeAutospacing="off" w:after="240" w:afterAutospacing="off"/>
              <w:cnfStyle w:val="000000000000" w:firstRow="0" w:lastRow="0" w:firstColumn="0" w:lastColumn="0" w:oddVBand="0" w:evenVBand="0" w:oddHBand="0" w:evenHBand="0" w:firstRowFirstColumn="0" w:firstRowLastColumn="0" w:lastRowFirstColumn="0" w:lastRowLastColumn="0"/>
              <w:rPr>
                <w:sz w:val="24"/>
                <w:szCs w:val="24"/>
              </w:rPr>
            </w:pPr>
            <w:r w:rsidR="0B27546A">
              <w:rPr/>
              <w:t>Color-coded annotation supports</w:t>
            </w:r>
          </w:p>
          <w:p w:rsidRPr="00B408B8" w:rsidR="00245481" w:rsidP="0C05EBF9" w:rsidRDefault="00245481" w14:paraId="78C60DFD" w14:textId="34ECEAFA">
            <w:pPr>
              <w:pStyle w:val="Normal"/>
              <w:spacing w:before="40" w:after="40"/>
              <w:ind w:left="0"/>
              <w:cnfStyle w:val="000000000000" w:firstRow="0" w:lastRow="0" w:firstColumn="0" w:lastColumn="0" w:oddVBand="0" w:evenVBand="0" w:oddHBand="0" w:evenHBand="0" w:firstRowFirstColumn="0" w:firstRowLastColumn="0" w:lastRowFirstColumn="0" w:lastRowLastColumn="0"/>
              <w:rPr>
                <w:b w:val="1"/>
                <w:bCs w:val="1"/>
                <w:sz w:val="24"/>
                <w:szCs w:val="24"/>
              </w:rPr>
            </w:pPr>
            <w:r w:rsidRPr="0C05EBF9" w:rsidR="6A07FBE9">
              <w:rPr>
                <w:b w:val="1"/>
                <w:bCs w:val="1"/>
                <w:sz w:val="24"/>
                <w:szCs w:val="24"/>
              </w:rPr>
              <w:t>Honors Extensions</w:t>
            </w:r>
          </w:p>
          <w:p w:rsidRPr="00B408B8" w:rsidR="00245481" w:rsidP="0C05EBF9" w:rsidRDefault="00245481" w14:paraId="00EDC750" w14:textId="5646D535">
            <w:pPr>
              <w:pStyle w:val="ListParagraph"/>
              <w:numPr>
                <w:ilvl w:val="0"/>
                <w:numId w:val="8"/>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0C05EBF9" w:rsidR="6A07FBE9">
              <w:rPr>
                <w:sz w:val="24"/>
                <w:szCs w:val="24"/>
              </w:rPr>
              <w:t>Alternate Honors Constructed Responses</w:t>
            </w:r>
          </w:p>
          <w:p w:rsidRPr="00B408B8" w:rsidR="00245481" w:rsidP="0C05EBF9" w:rsidRDefault="00245481" w14:paraId="0BDE53C4" w14:textId="21DEAABF">
            <w:pPr>
              <w:pStyle w:val="ListParagraph"/>
              <w:numPr>
                <w:ilvl w:val="0"/>
                <w:numId w:val="8"/>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0C05EBF9" w:rsidR="6A07FBE9">
              <w:rPr>
                <w:sz w:val="24"/>
                <w:szCs w:val="24"/>
              </w:rPr>
              <w:t>Extended analysis of connected themes</w:t>
            </w:r>
          </w:p>
          <w:p w:rsidRPr="00B408B8" w:rsidR="00245481" w:rsidP="0C05EBF9" w:rsidRDefault="00245481" w14:paraId="49D64C00" w14:textId="5264C1F0">
            <w:pPr>
              <w:pStyle w:val="ListParagraph"/>
              <w:numPr>
                <w:ilvl w:val="0"/>
                <w:numId w:val="8"/>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0C05EBF9" w:rsidR="6A07FBE9">
              <w:rPr>
                <w:sz w:val="24"/>
                <w:szCs w:val="24"/>
              </w:rPr>
              <w:t xml:space="preserve">Ongoing </w:t>
            </w:r>
            <w:r w:rsidRPr="0C05EBF9" w:rsidR="6A07FBE9">
              <w:rPr>
                <w:i w:val="1"/>
                <w:iCs w:val="1"/>
                <w:sz w:val="24"/>
                <w:szCs w:val="24"/>
              </w:rPr>
              <w:t>Fahrenheit 451</w:t>
            </w:r>
            <w:r w:rsidRPr="0C05EBF9" w:rsidR="6A07FBE9">
              <w:rPr>
                <w:sz w:val="24"/>
                <w:szCs w:val="24"/>
              </w:rPr>
              <w:t xml:space="preserve"> comparative connections</w:t>
            </w:r>
          </w:p>
        </w:tc>
        <w:tc>
          <w:tcPr>
            <w:cnfStyle w:val="000000000000" w:firstRow="0" w:lastRow="0" w:firstColumn="0" w:lastColumn="0" w:oddVBand="0" w:evenVBand="0" w:oddHBand="0" w:evenHBand="0" w:firstRowFirstColumn="0" w:firstRowLastColumn="0" w:lastRowFirstColumn="0" w:lastRowLastColumn="0"/>
            <w:tcW w:w="2085" w:type="dxa"/>
            <w:tcMar/>
          </w:tcPr>
          <w:p w:rsidR="05A293C4" w:rsidP="34DB70C2" w:rsidRDefault="05A293C4" w14:paraId="7269124B" w14:textId="73281A00">
            <w:pPr>
              <w:pStyle w:val="ListParagraph"/>
              <w:ind w:left="0"/>
            </w:pPr>
            <w:r w:rsidR="05A293C4">
              <w:rPr/>
              <w:t>CER: Claim, Evidence, Reasoning</w:t>
            </w:r>
          </w:p>
          <w:p w:rsidR="05A293C4" w:rsidP="34DB70C2" w:rsidRDefault="05A293C4" w14:paraId="3519F4BB" w14:textId="645D5514">
            <w:pPr>
              <w:pStyle w:val="ListParagraph"/>
              <w:ind w:left="0"/>
            </w:pPr>
            <w:r w:rsidR="05A293C4">
              <w:rPr/>
              <w:t>Analyze</w:t>
            </w:r>
          </w:p>
          <w:p w:rsidR="05A293C4" w:rsidP="34DB70C2" w:rsidRDefault="05A293C4" w14:paraId="67740972" w14:textId="44F01915">
            <w:pPr>
              <w:pStyle w:val="ListParagraph"/>
              <w:ind w:left="0"/>
            </w:pPr>
            <w:r w:rsidR="05A293C4">
              <w:rPr/>
              <w:t>Evaluate</w:t>
            </w:r>
          </w:p>
          <w:p w:rsidR="05A293C4" w:rsidP="34DB70C2" w:rsidRDefault="05A293C4" w14:paraId="7D27B19A" w14:textId="74ABF702">
            <w:pPr>
              <w:pStyle w:val="ListParagraph"/>
              <w:ind w:left="0"/>
            </w:pPr>
            <w:r w:rsidR="05A293C4">
              <w:rPr/>
              <w:t>Synthesize</w:t>
            </w:r>
          </w:p>
          <w:p w:rsidR="45C33EB7" w:rsidP="34DB70C2" w:rsidRDefault="45C33EB7" w14:paraId="2C497D4B" w14:textId="58C50F23">
            <w:pPr>
              <w:pStyle w:val="ListParagraph"/>
              <w:ind w:left="0"/>
            </w:pPr>
            <w:r w:rsidR="45C33EB7">
              <w:rPr/>
              <w:t>Interpret</w:t>
            </w:r>
          </w:p>
          <w:p w:rsidR="45C33EB7" w:rsidP="34DB70C2" w:rsidRDefault="45C33EB7" w14:paraId="16C97988" w14:textId="1C254B44">
            <w:pPr>
              <w:pStyle w:val="ListParagraph"/>
              <w:ind w:left="0"/>
            </w:pPr>
            <w:r w:rsidR="45C33EB7">
              <w:rPr/>
              <w:t>Narrative structures</w:t>
            </w:r>
          </w:p>
          <w:p w:rsidR="45C33EB7" w:rsidP="34DB70C2" w:rsidRDefault="45C33EB7" w14:paraId="0C4DEA57" w14:textId="11F4FC44">
            <w:pPr>
              <w:pStyle w:val="ListParagraph"/>
              <w:ind w:left="0"/>
            </w:pPr>
            <w:r w:rsidR="45C33EB7">
              <w:rPr/>
              <w:t>Diction</w:t>
            </w:r>
          </w:p>
          <w:p w:rsidR="45C33EB7" w:rsidP="34DB70C2" w:rsidRDefault="45C33EB7" w14:paraId="43221885" w14:textId="11373C3A">
            <w:pPr>
              <w:pStyle w:val="ListParagraph"/>
              <w:ind w:left="0"/>
            </w:pPr>
            <w:r w:rsidR="45C33EB7">
              <w:rPr/>
              <w:t>Conflict</w:t>
            </w:r>
          </w:p>
          <w:p w:rsidR="45C33EB7" w:rsidP="34DB70C2" w:rsidRDefault="45C33EB7" w14:paraId="11BCBAB1" w14:textId="3B84B011">
            <w:pPr>
              <w:pStyle w:val="ListParagraph"/>
              <w:ind w:left="0"/>
            </w:pPr>
            <w:r w:rsidR="45C33EB7">
              <w:rPr/>
              <w:t>Symbolism</w:t>
            </w:r>
          </w:p>
          <w:p w:rsidR="45C33EB7" w:rsidP="34DB70C2" w:rsidRDefault="45C33EB7" w14:paraId="249D4673" w14:textId="3EEBC26F">
            <w:pPr>
              <w:pStyle w:val="ListParagraph"/>
              <w:ind w:left="0"/>
            </w:pPr>
            <w:r w:rsidR="45C33EB7">
              <w:rPr/>
              <w:t>Genre conventions</w:t>
            </w:r>
          </w:p>
          <w:p w:rsidR="1EDD931A" w:rsidP="34DB70C2" w:rsidRDefault="1EDD931A" w14:paraId="1D383416" w14:textId="489773BE">
            <w:pPr>
              <w:pStyle w:val="ListParagraph"/>
              <w:spacing w:after="240" w:afterAutospacing="off"/>
              <w:ind w:left="0"/>
              <w:rPr>
                <w:noProof w:val="0"/>
                <w:lang w:val="en-US"/>
              </w:rPr>
            </w:pPr>
            <w:r w:rsidRPr="34DB70C2" w:rsidR="1EDD931A">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p>
          <w:p w:rsidR="34DB70C2" w:rsidP="34DB70C2" w:rsidRDefault="34DB70C2" w14:paraId="08338382" w14:textId="4EAC3DCD">
            <w:pPr>
              <w:pStyle w:val="ListParagraph"/>
              <w:ind w:left="0"/>
            </w:pPr>
          </w:p>
          <w:p w:rsidR="34DB70C2" w:rsidP="34DB70C2" w:rsidRDefault="34DB70C2" w14:paraId="4E9CCEFD" w14:textId="1D17F670">
            <w:pPr>
              <w:pStyle w:val="ListParagraph"/>
              <w:ind w:left="0"/>
            </w:pPr>
          </w:p>
        </w:tc>
      </w:tr>
      <w:tr w:rsidR="0C05EBF9" w:rsidTr="34DB70C2" w14:paraId="6F173CF7">
        <w:trPr>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Mar/>
          </w:tcPr>
          <w:p w:rsidR="6BE83B40" w:rsidP="0C05EBF9" w:rsidRDefault="6BE83B40" w14:paraId="01078649" w14:textId="5CD2D49B">
            <w:pPr>
              <w:pStyle w:val="Normal"/>
            </w:pPr>
            <w:r w:rsidR="16BC8A2B">
              <w:rPr/>
              <w:t>LE 3 Understanding Argument and Evaluating Perspectives</w:t>
            </w:r>
            <w:r w:rsidR="54B282DE">
              <w:rPr/>
              <w:t xml:space="preserve"> </w:t>
            </w:r>
            <w:r w:rsidR="54B282DE">
              <w:rPr>
                <w:b w:val="0"/>
                <w:bCs w:val="0"/>
              </w:rPr>
              <w:t xml:space="preserve">Students explore how authors and creators develop, support, and communicate claims across literary, informational, and visual texts. Using </w:t>
            </w:r>
            <w:r w:rsidRPr="34DB70C2" w:rsidR="54B282DE">
              <w:rPr>
                <w:b w:val="0"/>
                <w:bCs w:val="0"/>
                <w:i w:val="1"/>
                <w:iCs w:val="1"/>
              </w:rPr>
              <w:t>Animal Farm</w:t>
            </w:r>
            <w:r w:rsidR="54B282DE">
              <w:rPr>
                <w:b w:val="0"/>
                <w:bCs w:val="0"/>
              </w:rPr>
              <w:t>, AI articles, infographics, and other paired texts, students analyze how perspective, purpose, audience, evidence, and rhetorical choices shape an argument.</w:t>
            </w:r>
            <w:r w:rsidR="75594390">
              <w:rPr>
                <w:b w:val="0"/>
                <w:bCs w:val="0"/>
              </w:rPr>
              <w:t xml:space="preserve"> Students begin to build their own </w:t>
            </w:r>
            <w:r w:rsidR="75594390">
              <w:rPr>
                <w:b w:val="0"/>
                <w:bCs w:val="0"/>
              </w:rPr>
              <w:t>arguments</w:t>
            </w:r>
            <w:r w:rsidR="75594390">
              <w:rPr>
                <w:b w:val="0"/>
                <w:bCs w:val="0"/>
              </w:rPr>
              <w:t>.</w:t>
            </w:r>
          </w:p>
        </w:tc>
        <w:tc>
          <w:tcPr>
            <w:cnfStyle w:val="000000000000" w:firstRow="0" w:lastRow="0" w:firstColumn="0" w:lastColumn="0" w:oddVBand="0" w:evenVBand="0" w:oddHBand="0" w:evenHBand="0" w:firstRowFirstColumn="0" w:firstRowLastColumn="0" w:lastRowFirstColumn="0" w:lastRowLastColumn="0"/>
            <w:tcW w:w="3315" w:type="dxa"/>
            <w:tcMar/>
          </w:tcPr>
          <w:p w:rsidR="77BDDF48" w:rsidRDefault="77BDDF48" w14:paraId="4C9ED274" w14:textId="7D115B83">
            <w:r w:rsidRPr="0C05EBF9" w:rsidR="77BDDF48">
              <w:rPr>
                <w:rFonts w:ascii="Roboto" w:hAnsi="Roboto" w:eastAsia="Roboto" w:cs="Roboto"/>
                <w:noProof w:val="0"/>
                <w:sz w:val="24"/>
                <w:szCs w:val="24"/>
                <w:lang w:val="en-US"/>
              </w:rPr>
              <w:t xml:space="preserve">9.T.T.3.d Use rhetorical devices and appeals to guide the creation and revision of texts. </w:t>
            </w:r>
          </w:p>
          <w:p w:rsidR="77BDDF48" w:rsidRDefault="77BDDF48" w14:paraId="133F280C" w14:textId="5EEA2F44">
            <w:r w:rsidRPr="0C05EBF9" w:rsidR="77BDDF48">
              <w:rPr>
                <w:rFonts w:ascii="Roboto" w:hAnsi="Roboto" w:eastAsia="Roboto" w:cs="Roboto"/>
                <w:noProof w:val="0"/>
                <w:sz w:val="24"/>
                <w:szCs w:val="24"/>
                <w:lang w:val="en-US"/>
              </w:rPr>
              <w:t>9.T.T.3.c Apply argumentative techniques strategically to enhance writing and engage audiences.</w:t>
            </w:r>
          </w:p>
          <w:p w:rsidR="0C05EBF9" w:rsidP="0C05EBF9" w:rsidRDefault="0C05EBF9" w14:paraId="4B2604D5" w14:textId="563EEE46">
            <w:pPr>
              <w:pStyle w:val="Normal"/>
              <w:rPr>
                <w:rFonts w:ascii="Roboto" w:hAnsi="Roboto" w:eastAsia="Roboto" w:cs="Roboto"/>
                <w:noProof w:val="0"/>
                <w:sz w:val="24"/>
                <w:szCs w:val="24"/>
                <w:lang w:val="en-US"/>
              </w:rPr>
            </w:pPr>
          </w:p>
        </w:tc>
        <w:tc>
          <w:tcPr>
            <w:cnfStyle w:val="000000000000" w:firstRow="0" w:lastRow="0" w:firstColumn="0" w:lastColumn="0" w:oddVBand="0" w:evenVBand="0" w:oddHBand="0" w:evenHBand="0" w:firstRowFirstColumn="0" w:firstRowLastColumn="0" w:lastRowFirstColumn="0" w:lastRowLastColumn="0"/>
            <w:tcW w:w="3105" w:type="dxa"/>
            <w:tcMar/>
          </w:tcPr>
          <w:p w:rsidR="77BDDF48" w:rsidP="0C05EBF9" w:rsidRDefault="77BDDF48" w14:paraId="31A82322" w14:textId="560D1C38">
            <w:pPr>
              <w:pStyle w:val="ListParagraph"/>
              <w:numPr>
                <w:ilvl w:val="0"/>
                <w:numId w:val="13"/>
              </w:numPr>
              <w:rPr>
                <w:sz w:val="24"/>
                <w:szCs w:val="24"/>
              </w:rPr>
            </w:pPr>
            <w:r w:rsidR="77BDDF48">
              <w:rPr/>
              <w:t>Unit Novel</w:t>
            </w:r>
          </w:p>
          <w:p w:rsidR="77BDDF48" w:rsidP="0C05EBF9" w:rsidRDefault="77BDDF48" w14:paraId="54006DE5" w14:textId="31867CD7">
            <w:pPr>
              <w:pStyle w:val="ListParagraph"/>
              <w:numPr>
                <w:ilvl w:val="0"/>
                <w:numId w:val="13"/>
              </w:numPr>
              <w:rPr>
                <w:sz w:val="24"/>
                <w:szCs w:val="24"/>
              </w:rPr>
            </w:pPr>
            <w:r w:rsidR="77BDDF48">
              <w:rPr/>
              <w:t xml:space="preserve">Paired Poetry </w:t>
            </w:r>
          </w:p>
          <w:p w:rsidR="77BDDF48" w:rsidP="0C05EBF9" w:rsidRDefault="77BDDF48" w14:paraId="0AA29FAC" w14:textId="1CDD3D75">
            <w:pPr>
              <w:pStyle w:val="ListParagraph"/>
              <w:numPr>
                <w:ilvl w:val="0"/>
                <w:numId w:val="13"/>
              </w:numPr>
              <w:rPr>
                <w:sz w:val="24"/>
                <w:szCs w:val="24"/>
              </w:rPr>
            </w:pPr>
            <w:r w:rsidR="77BDDF48">
              <w:rPr/>
              <w:t xml:space="preserve">Infographics and articles from research </w:t>
            </w:r>
          </w:p>
          <w:p w:rsidR="77BDDF48" w:rsidP="0C05EBF9" w:rsidRDefault="77BDDF48" w14:paraId="1687AD91" w14:textId="309D4EF4">
            <w:pPr>
              <w:pStyle w:val="ListParagraph"/>
              <w:numPr>
                <w:ilvl w:val="0"/>
                <w:numId w:val="13"/>
              </w:numPr>
              <w:rPr>
                <w:sz w:val="24"/>
                <w:szCs w:val="24"/>
              </w:rPr>
            </w:pPr>
            <w:r w:rsidR="77BDDF48">
              <w:rPr/>
              <w:t>Four Corners Debate</w:t>
            </w:r>
          </w:p>
          <w:p w:rsidR="77BDDF48" w:rsidP="0C05EBF9" w:rsidRDefault="77BDDF48" w14:paraId="36D586B0" w14:textId="67C1B171">
            <w:pPr>
              <w:pStyle w:val="ListParagraph"/>
              <w:numPr>
                <w:ilvl w:val="0"/>
                <w:numId w:val="13"/>
              </w:numPr>
              <w:rPr>
                <w:sz w:val="24"/>
                <w:szCs w:val="24"/>
              </w:rPr>
            </w:pPr>
            <w:r w:rsidR="77BDDF48">
              <w:rPr/>
              <w:t>Argument Graphic Organizer</w:t>
            </w:r>
          </w:p>
          <w:p w:rsidR="0C05EBF9" w:rsidP="0C05EBF9" w:rsidRDefault="0C05EBF9" w14:paraId="1076CE97" w14:textId="2613DA7F">
            <w:pPr>
              <w:pStyle w:val="Normal"/>
            </w:pPr>
          </w:p>
        </w:tc>
        <w:tc>
          <w:tcPr>
            <w:cnfStyle w:val="000000000000" w:firstRow="0" w:lastRow="0" w:firstColumn="0" w:lastColumn="0" w:oddVBand="0" w:evenVBand="0" w:oddHBand="0" w:evenHBand="0" w:firstRowFirstColumn="0" w:firstRowLastColumn="0" w:lastRowFirstColumn="0" w:lastRowLastColumn="0"/>
            <w:tcW w:w="3015" w:type="dxa"/>
            <w:tcMar/>
          </w:tcPr>
          <w:p w:rsidR="77BDDF48" w:rsidP="0C05EBF9" w:rsidRDefault="77BDDF48" w14:paraId="5400B065" w14:textId="445A022A">
            <w:pPr>
              <w:pStyle w:val="ListParagraph"/>
              <w:numPr>
                <w:ilvl w:val="0"/>
                <w:numId w:val="8"/>
              </w:numPr>
              <w:rPr/>
            </w:pPr>
            <w:r w:rsidR="77BDDF48">
              <w:rPr/>
              <w:t>Four Corners structured discussion</w:t>
            </w:r>
          </w:p>
          <w:p w:rsidR="77BDDF48" w:rsidP="0C05EBF9" w:rsidRDefault="77BDDF48" w14:paraId="1E1FFD85" w14:textId="10BBC4B2">
            <w:pPr>
              <w:pStyle w:val="ListParagraph"/>
              <w:numPr>
                <w:ilvl w:val="0"/>
                <w:numId w:val="8"/>
              </w:numPr>
              <w:rPr>
                <w:noProof w:val="0"/>
                <w:lang w:val="en-US"/>
              </w:rPr>
            </w:pPr>
            <w:r w:rsidRPr="0C05EBF9" w:rsidR="77BDDF48">
              <w:rPr>
                <w:noProof w:val="0"/>
                <w:lang w:val="en-US"/>
              </w:rPr>
              <w:t>Rhetorical appeals anchor chart</w:t>
            </w:r>
          </w:p>
          <w:p w:rsidR="77BDDF48" w:rsidP="0C05EBF9" w:rsidRDefault="77BDDF48" w14:paraId="5D90CE00" w14:textId="3E68DDC5">
            <w:pPr>
              <w:pStyle w:val="ListParagraph"/>
              <w:numPr>
                <w:ilvl w:val="0"/>
                <w:numId w:val="8"/>
              </w:numPr>
              <w:rPr>
                <w:noProof w:val="0"/>
                <w:lang w:val="en-US"/>
              </w:rPr>
            </w:pPr>
            <w:r w:rsidRPr="0C05EBF9" w:rsidR="77BDDF48">
              <w:rPr>
                <w:noProof w:val="0"/>
                <w:lang w:val="en-US"/>
              </w:rPr>
              <w:t>Counterclaim paragraph models</w:t>
            </w:r>
          </w:p>
          <w:p w:rsidR="77BDDF48" w:rsidP="0C05EBF9" w:rsidRDefault="77BDDF48" w14:paraId="5613EED7" w14:textId="0EDD19DC">
            <w:pPr>
              <w:pStyle w:val="ListParagraph"/>
              <w:numPr>
                <w:ilvl w:val="0"/>
                <w:numId w:val="8"/>
              </w:numPr>
              <w:rPr>
                <w:noProof w:val="0"/>
                <w:lang w:val="en-US"/>
              </w:rPr>
            </w:pPr>
            <w:r w:rsidRPr="0C05EBF9" w:rsidR="77BDDF48">
              <w:rPr>
                <w:noProof w:val="0"/>
                <w:lang w:val="en-US"/>
              </w:rPr>
              <w:t>Graphic organizers</w:t>
            </w:r>
          </w:p>
          <w:p w:rsidR="77BDDF48" w:rsidP="0C05EBF9" w:rsidRDefault="77BDDF48" w14:paraId="4DA3976D" w14:textId="75C3EBB2">
            <w:pPr>
              <w:pStyle w:val="ListParagraph"/>
              <w:numPr>
                <w:ilvl w:val="0"/>
                <w:numId w:val="8"/>
              </w:numPr>
              <w:rPr>
                <w:noProof w:val="0"/>
                <w:lang w:val="en-US"/>
              </w:rPr>
            </w:pPr>
            <w:r w:rsidRPr="0C05EBF9" w:rsidR="77BDDF48">
              <w:rPr>
                <w:noProof w:val="0"/>
                <w:lang w:val="en-US"/>
              </w:rPr>
              <w:t>Speaking stems</w:t>
            </w:r>
          </w:p>
          <w:p w:rsidR="77BDDF48" w:rsidP="0C05EBF9" w:rsidRDefault="77BDDF48" w14:paraId="197B6142" w14:textId="5310D7DF">
            <w:pPr>
              <w:pStyle w:val="ListParagraph"/>
              <w:numPr>
                <w:ilvl w:val="0"/>
                <w:numId w:val="8"/>
              </w:numPr>
              <w:rPr>
                <w:noProof w:val="0"/>
                <w:lang w:val="en-US"/>
              </w:rPr>
            </w:pPr>
            <w:r w:rsidRPr="0C05EBF9" w:rsidR="77BDDF48">
              <w:rPr>
                <w:noProof w:val="0"/>
                <w:lang w:val="en-US"/>
              </w:rPr>
              <w:t>Guided source analysis</w:t>
            </w:r>
          </w:p>
          <w:p w:rsidR="77BDDF48" w:rsidP="130899AD" w:rsidRDefault="77BDDF48" w14:paraId="1F87A8A2" w14:textId="65A5D585">
            <w:pPr>
              <w:pStyle w:val="ListParagraph"/>
              <w:numPr>
                <w:ilvl w:val="0"/>
                <w:numId w:val="8"/>
              </w:numPr>
              <w:spacing w:after="240" w:afterAutospacing="off"/>
              <w:rPr>
                <w:noProof w:val="0"/>
                <w:lang w:val="en-US"/>
              </w:rPr>
            </w:pPr>
            <w:r w:rsidRPr="130899AD" w:rsidR="7BCB1DCA">
              <w:rPr>
                <w:noProof w:val="0"/>
                <w:lang w:val="en-US"/>
              </w:rPr>
              <w:t>Collaborative discourse protocols</w:t>
            </w:r>
          </w:p>
          <w:p w:rsidR="77BDDF48" w:rsidP="0C05EBF9" w:rsidRDefault="77BDDF48" w14:paraId="3BB8B425" w14:textId="3A668A02">
            <w:pPr>
              <w:pStyle w:val="Normal"/>
              <w:rPr>
                <w:noProof w:val="0"/>
                <w:lang w:val="en-US"/>
              </w:rPr>
            </w:pPr>
            <w:r w:rsidRPr="0C05EBF9" w:rsidR="77BDDF48">
              <w:rPr>
                <w:b w:val="1"/>
                <w:bCs w:val="1"/>
                <w:noProof w:val="0"/>
                <w:lang w:val="en-US"/>
              </w:rPr>
              <w:t>Honors Extension:</w:t>
            </w:r>
            <w:r w:rsidRPr="0C05EBF9" w:rsidR="77BDDF48">
              <w:rPr>
                <w:noProof w:val="0"/>
                <w:lang w:val="en-US"/>
              </w:rPr>
              <w:t xml:space="preserve"> </w:t>
            </w:r>
          </w:p>
          <w:p w:rsidR="77BDDF48" w:rsidP="0C05EBF9" w:rsidRDefault="77BDDF48" w14:paraId="7AB2F916" w14:textId="734B7BB2">
            <w:pPr>
              <w:pStyle w:val="ListParagraph"/>
              <w:numPr>
                <w:ilvl w:val="0"/>
                <w:numId w:val="9"/>
              </w:numPr>
              <w:rPr>
                <w:noProof w:val="0"/>
                <w:lang w:val="en-US"/>
              </w:rPr>
            </w:pPr>
            <w:r w:rsidRPr="0C05EBF9" w:rsidR="77BDDF48">
              <w:rPr>
                <w:noProof w:val="0"/>
                <w:lang w:val="en-US"/>
              </w:rPr>
              <w:t>Additional poetry pairing</w:t>
            </w:r>
          </w:p>
          <w:p w:rsidR="77BDDF48" w:rsidP="0C05EBF9" w:rsidRDefault="77BDDF48" w14:paraId="0980CBCF" w14:textId="3BA86C75">
            <w:pPr>
              <w:pStyle w:val="ListParagraph"/>
              <w:numPr>
                <w:ilvl w:val="0"/>
                <w:numId w:val="9"/>
              </w:numPr>
              <w:rPr>
                <w:i w:val="1"/>
                <w:iCs w:val="1"/>
                <w:noProof w:val="0"/>
                <w:lang w:val="en-US"/>
              </w:rPr>
            </w:pPr>
            <w:r w:rsidRPr="0C05EBF9" w:rsidR="77BDDF48">
              <w:rPr>
                <w:noProof w:val="0"/>
                <w:lang w:val="en-US"/>
              </w:rPr>
              <w:t xml:space="preserve">Comparative analysis with </w:t>
            </w:r>
            <w:r w:rsidRPr="0C05EBF9" w:rsidR="77BDDF48">
              <w:rPr>
                <w:i w:val="1"/>
                <w:iCs w:val="1"/>
                <w:noProof w:val="0"/>
                <w:lang w:val="en-US"/>
              </w:rPr>
              <w:t>Fahrenheit 451</w:t>
            </w:r>
          </w:p>
          <w:p w:rsidR="77BDDF48" w:rsidP="0C05EBF9" w:rsidRDefault="77BDDF48" w14:paraId="16D3FB0C" w14:textId="66BED8F6">
            <w:pPr>
              <w:pStyle w:val="ListParagraph"/>
              <w:numPr>
                <w:ilvl w:val="0"/>
                <w:numId w:val="9"/>
              </w:numPr>
              <w:rPr>
                <w:noProof w:val="0"/>
                <w:lang w:val="en-US"/>
              </w:rPr>
            </w:pPr>
            <w:r w:rsidRPr="0C05EBF9" w:rsidR="77BDDF48">
              <w:rPr>
                <w:noProof w:val="0"/>
                <w:lang w:val="en-US"/>
              </w:rPr>
              <w:t>Additional argument prompts</w:t>
            </w:r>
          </w:p>
          <w:p w:rsidR="77BDDF48" w:rsidP="0C05EBF9" w:rsidRDefault="77BDDF48" w14:paraId="5AFA00DC" w14:textId="254862FC">
            <w:pPr>
              <w:pStyle w:val="ListParagraph"/>
              <w:numPr>
                <w:ilvl w:val="0"/>
                <w:numId w:val="9"/>
              </w:numPr>
              <w:rPr>
                <w:noProof w:val="0"/>
                <w:lang w:val="en-US"/>
              </w:rPr>
            </w:pPr>
            <w:r w:rsidRPr="0C05EBF9" w:rsidR="77BDDF48">
              <w:rPr>
                <w:noProof w:val="0"/>
                <w:lang w:val="en-US"/>
              </w:rPr>
              <w:t>Extended independent text connections</w:t>
            </w:r>
          </w:p>
        </w:tc>
        <w:tc>
          <w:tcPr>
            <w:cnfStyle w:val="000000000000" w:firstRow="0" w:lastRow="0" w:firstColumn="0" w:lastColumn="0" w:oddVBand="0" w:evenVBand="0" w:oddHBand="0" w:evenHBand="0" w:firstRowFirstColumn="0" w:firstRowLastColumn="0" w:lastRowFirstColumn="0" w:lastRowLastColumn="0"/>
            <w:tcW w:w="2085" w:type="dxa"/>
            <w:tcMar/>
          </w:tcPr>
          <w:p w:rsidR="54D343F5" w:rsidP="34DB70C2" w:rsidRDefault="54D343F5" w14:paraId="206BF6E3" w14:textId="6484E423">
            <w:pPr>
              <w:pStyle w:val="Normal"/>
              <w:ind w:left="0"/>
            </w:pPr>
            <w:r w:rsidR="54D343F5">
              <w:rPr/>
              <w:t>Rhetoric</w:t>
            </w:r>
            <w:r w:rsidR="76F57F59">
              <w:rPr/>
              <w:t>al appeals</w:t>
            </w:r>
          </w:p>
          <w:p w:rsidR="76F57F59" w:rsidP="34DB70C2" w:rsidRDefault="76F57F59" w14:paraId="02366556" w14:textId="1B2ED91F">
            <w:pPr>
              <w:pStyle w:val="Normal"/>
              <w:ind w:left="0"/>
            </w:pPr>
            <w:r w:rsidR="76F57F59">
              <w:rPr/>
              <w:t>Rhetorical devices</w:t>
            </w:r>
          </w:p>
          <w:p w:rsidR="76F57F59" w:rsidP="34DB70C2" w:rsidRDefault="76F57F59" w14:paraId="21738248" w14:textId="02551916">
            <w:pPr>
              <w:pStyle w:val="Normal"/>
              <w:ind w:left="0"/>
            </w:pPr>
            <w:r w:rsidR="76F57F59">
              <w:rPr/>
              <w:t>Parallel structure</w:t>
            </w:r>
          </w:p>
          <w:p w:rsidR="54D343F5" w:rsidP="34DB70C2" w:rsidRDefault="54D343F5" w14:paraId="7219ED73" w14:textId="6F56AE69">
            <w:pPr>
              <w:pStyle w:val="Normal"/>
              <w:ind w:left="0"/>
            </w:pPr>
            <w:r w:rsidR="54D343F5">
              <w:rPr/>
              <w:t>Credibility</w:t>
            </w:r>
          </w:p>
          <w:p w:rsidR="54D343F5" w:rsidP="34DB70C2" w:rsidRDefault="54D343F5" w14:paraId="3A60FF1D" w14:textId="11F7E955">
            <w:pPr>
              <w:pStyle w:val="Normal"/>
              <w:ind w:left="0"/>
            </w:pPr>
            <w:r w:rsidR="54D343F5">
              <w:rPr/>
              <w:t>Evaluate</w:t>
            </w:r>
          </w:p>
          <w:p w:rsidR="54D343F5" w:rsidP="34DB70C2" w:rsidRDefault="54D343F5" w14:paraId="2FD63C7F" w14:textId="1AE18330">
            <w:pPr>
              <w:pStyle w:val="Normal"/>
              <w:ind w:left="0"/>
            </w:pPr>
            <w:r w:rsidR="54D343F5">
              <w:rPr/>
              <w:t>Perception</w:t>
            </w:r>
          </w:p>
          <w:p w:rsidR="54D343F5" w:rsidP="34DB70C2" w:rsidRDefault="54D343F5" w14:paraId="0565EDD2" w14:textId="455AD35D">
            <w:pPr>
              <w:pStyle w:val="Normal"/>
              <w:ind w:left="0"/>
            </w:pPr>
            <w:r w:rsidR="54D343F5">
              <w:rPr/>
              <w:t>Bias</w:t>
            </w:r>
          </w:p>
          <w:p w:rsidR="54D343F5" w:rsidP="34DB70C2" w:rsidRDefault="54D343F5" w14:paraId="686E8D04" w14:textId="697C8024">
            <w:pPr>
              <w:pStyle w:val="Normal"/>
              <w:ind w:left="0"/>
            </w:pPr>
            <w:r w:rsidR="54D343F5">
              <w:rPr/>
              <w:t>Advocate</w:t>
            </w:r>
          </w:p>
          <w:p w:rsidR="54D343F5" w:rsidP="34DB70C2" w:rsidRDefault="54D343F5" w14:paraId="2F6CBDD7" w14:textId="7DCE9855">
            <w:pPr>
              <w:pStyle w:val="Normal"/>
              <w:ind w:left="0"/>
            </w:pPr>
            <w:r w:rsidR="54D343F5">
              <w:rPr/>
              <w:t>Purpose</w:t>
            </w:r>
          </w:p>
          <w:p w:rsidR="54D343F5" w:rsidP="34DB70C2" w:rsidRDefault="54D343F5" w14:paraId="12E21B62" w14:textId="5CB4C659">
            <w:pPr>
              <w:pStyle w:val="Normal"/>
              <w:ind w:left="0"/>
            </w:pPr>
            <w:r w:rsidR="54D343F5">
              <w:rPr/>
              <w:t xml:space="preserve">Counterclaims </w:t>
            </w:r>
          </w:p>
          <w:p w:rsidR="54D343F5" w:rsidP="34DB70C2" w:rsidRDefault="54D343F5" w14:paraId="2BFF68FB" w14:textId="5CBE4BCD">
            <w:pPr>
              <w:pStyle w:val="Normal"/>
              <w:ind w:left="0"/>
            </w:pPr>
            <w:r w:rsidR="54D343F5">
              <w:rPr/>
              <w:t>Refutation</w:t>
            </w:r>
          </w:p>
          <w:p w:rsidR="54D343F5" w:rsidP="34DB70C2" w:rsidRDefault="54D343F5" w14:paraId="2BE28D3A" w14:textId="0B01388A">
            <w:pPr>
              <w:pStyle w:val="Normal"/>
              <w:ind w:left="0"/>
            </w:pPr>
            <w:r w:rsidR="54D343F5">
              <w:rPr/>
              <w:t>Rebuttal</w:t>
            </w:r>
          </w:p>
          <w:p w:rsidR="54D343F5" w:rsidP="34DB70C2" w:rsidRDefault="54D343F5" w14:paraId="069D9B41" w14:textId="74DE4B79">
            <w:pPr>
              <w:pStyle w:val="Normal"/>
              <w:ind w:left="0"/>
            </w:pPr>
            <w:r w:rsidR="54D343F5">
              <w:rPr/>
              <w:t>Reasoning</w:t>
            </w:r>
          </w:p>
          <w:p w:rsidR="2AB2722F" w:rsidP="34DB70C2" w:rsidRDefault="2AB2722F" w14:paraId="71150077" w14:textId="489773BE">
            <w:pPr>
              <w:pStyle w:val="ListParagraph"/>
              <w:spacing w:after="240" w:afterAutospacing="off"/>
              <w:ind w:left="0"/>
              <w:rPr>
                <w:noProof w:val="0"/>
                <w:lang w:val="en-US"/>
              </w:rPr>
            </w:pPr>
            <w:r w:rsidRPr="34DB70C2" w:rsidR="2AB2722F">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p>
          <w:p w:rsidR="34DB70C2" w:rsidP="34DB70C2" w:rsidRDefault="34DB70C2" w14:paraId="0B85789D" w14:textId="46515E3C">
            <w:pPr>
              <w:pStyle w:val="Normal"/>
              <w:ind w:left="0"/>
            </w:pPr>
          </w:p>
          <w:p w:rsidR="34DB70C2" w:rsidP="34DB70C2" w:rsidRDefault="34DB70C2" w14:paraId="0AF11921" w14:textId="6E1A6079">
            <w:pPr>
              <w:pStyle w:val="Normal"/>
              <w:ind w:left="0"/>
            </w:pPr>
          </w:p>
        </w:tc>
      </w:tr>
      <w:tr w:rsidR="0C05EBF9" w:rsidTr="34DB70C2" w14:paraId="38EB59F1">
        <w:trPr>
          <w:trHeight w:val="415"/>
        </w:trPr>
        <w:tc>
          <w:tcPr>
            <w:cnfStyle w:val="001000000000" w:firstRow="0" w:lastRow="0" w:firstColumn="1" w:lastColumn="0" w:oddVBand="0" w:evenVBand="0" w:oddHBand="0" w:evenHBand="0" w:firstRowFirstColumn="0" w:firstRowLastColumn="0" w:lastRowFirstColumn="0" w:lastRowLastColumn="0"/>
            <w:tcW w:w="2880" w:type="dxa"/>
            <w:shd w:val="clear" w:color="auto" w:fill="E8E8E8" w:themeFill="background2"/>
            <w:tcMar/>
          </w:tcPr>
          <w:p w:rsidR="77BDDF48" w:rsidP="0C05EBF9" w:rsidRDefault="77BDDF48" w14:paraId="49B87F3E" w14:textId="7E302600">
            <w:pPr>
              <w:pStyle w:val="Normal"/>
            </w:pPr>
            <w:r w:rsidR="635CA70C">
              <w:rPr/>
              <w:t>LE 4</w:t>
            </w:r>
            <w:r w:rsidR="5714C75E">
              <w:rPr/>
              <w:t xml:space="preserve"> Argument in Action: Creating a TED Talk</w:t>
            </w:r>
            <w:r w:rsidR="68FB90E1">
              <w:rPr/>
              <w:t xml:space="preserve"> </w:t>
            </w:r>
            <w:r w:rsidR="68FB90E1">
              <w:rPr>
                <w:b w:val="0"/>
                <w:bCs w:val="0"/>
              </w:rPr>
              <w:t xml:space="preserve">Students apply their understanding of argument, perspective, and rhetorical effectiveness by developing and delivering a TED Talk on a contemporary issue related to the unit's themes. Drawing evidence from </w:t>
            </w:r>
            <w:r w:rsidR="1FBB1C15">
              <w:rPr>
                <w:b w:val="0"/>
                <w:bCs w:val="0"/>
              </w:rPr>
              <w:t xml:space="preserve">unit </w:t>
            </w:r>
            <w:r w:rsidR="68FB90E1">
              <w:rPr>
                <w:b w:val="0"/>
                <w:bCs w:val="0"/>
              </w:rPr>
              <w:t xml:space="preserve">texts, students craft a clear </w:t>
            </w:r>
            <w:r w:rsidR="2CD6FC68">
              <w:rPr>
                <w:b w:val="0"/>
                <w:bCs w:val="0"/>
              </w:rPr>
              <w:t>argument</w:t>
            </w:r>
            <w:r w:rsidR="68FB90E1">
              <w:rPr>
                <w:b w:val="0"/>
                <w:bCs w:val="0"/>
              </w:rPr>
              <w:t xml:space="preserve">, address alternative perspectives, and consider the needs of a specific audience. Through analysis of mentor TED Talks and explicit instruction in speaking techniques, students learn how organization, word choice, tone, pacing, and </w:t>
            </w:r>
            <w:r w:rsidR="68FB90E1">
              <w:rPr>
                <w:b w:val="0"/>
                <w:bCs w:val="0"/>
              </w:rPr>
              <w:t>visual support can strengthen a message</w:t>
            </w:r>
            <w:r w:rsidR="68FB90E1">
              <w:rPr/>
              <w:t>.</w:t>
            </w:r>
          </w:p>
        </w:tc>
        <w:tc>
          <w:tcPr>
            <w:cnfStyle w:val="000000000000" w:firstRow="0" w:lastRow="0" w:firstColumn="0" w:lastColumn="0" w:oddVBand="0" w:evenVBand="0" w:oddHBand="0" w:evenHBand="0" w:firstRowFirstColumn="0" w:firstRowLastColumn="0" w:lastRowFirstColumn="0" w:lastRowLastColumn="0"/>
            <w:tcW w:w="3315" w:type="dxa"/>
            <w:tcMar/>
          </w:tcPr>
          <w:p w:rsidR="2D986AEA" w:rsidRDefault="2D986AEA" w14:paraId="2D3F7CA3" w14:textId="3EE4B544">
            <w:r w:rsidRPr="0C05EBF9" w:rsidR="2D986AEA">
              <w:rPr>
                <w:rFonts w:ascii="Roboto" w:hAnsi="Roboto" w:eastAsia="Roboto" w:cs="Roboto"/>
                <w:noProof w:val="0"/>
                <w:sz w:val="24"/>
                <w:szCs w:val="24"/>
                <w:lang w:val="en-US"/>
              </w:rPr>
              <w:t>9.T.T.3.c Apply argumentative techniques strategically to enhance writing and engage audiences.</w:t>
            </w:r>
          </w:p>
          <w:p w:rsidR="2D986AEA" w:rsidRDefault="2D986AEA" w14:paraId="05204912" w14:textId="33114620">
            <w:r w:rsidRPr="0C05EBF9" w:rsidR="2D986AEA">
              <w:rPr>
                <w:rFonts w:ascii="Roboto" w:hAnsi="Roboto" w:eastAsia="Roboto" w:cs="Roboto"/>
                <w:noProof w:val="0"/>
                <w:sz w:val="24"/>
                <w:szCs w:val="24"/>
                <w:lang w:val="en-US"/>
              </w:rPr>
              <w:t>9.T.T.3.d Use rhetorical devices and appeals to guide the creation and revision of texts.</w:t>
            </w:r>
          </w:p>
          <w:p w:rsidR="2D986AEA" w:rsidRDefault="2D986AEA" w14:paraId="50518862" w14:textId="0DBF28FB">
            <w:r w:rsidRPr="0C05EBF9" w:rsidR="2D986AEA">
              <w:rPr>
                <w:rFonts w:ascii="Roboto" w:hAnsi="Roboto" w:eastAsia="Roboto" w:cs="Roboto"/>
                <w:noProof w:val="0"/>
                <w:sz w:val="24"/>
                <w:szCs w:val="24"/>
                <w:lang w:val="en-US"/>
              </w:rPr>
              <w:t>9.T.C.1.c Construct and self-evaluate multimodal texts and/or presentations that serve more than one purpose and target a specific audience using multiple, clearly identifiable features of incorporated modes.</w:t>
            </w:r>
          </w:p>
          <w:p w:rsidR="2D986AEA" w:rsidRDefault="2D986AEA" w14:paraId="45AF65B1" w14:textId="5E177A03">
            <w:r w:rsidRPr="0C05EBF9" w:rsidR="2D986AEA">
              <w:rPr>
                <w:rFonts w:ascii="Roboto" w:hAnsi="Roboto" w:eastAsia="Roboto" w:cs="Roboto"/>
                <w:noProof w:val="0"/>
                <w:sz w:val="24"/>
                <w:szCs w:val="24"/>
                <w:lang w:val="en-US"/>
              </w:rPr>
              <w:t>9-</w:t>
            </w:r>
            <w:r w:rsidRPr="0C05EBF9" w:rsidR="5B83B8B6">
              <w:rPr>
                <w:rFonts w:ascii="Roboto" w:hAnsi="Roboto" w:eastAsia="Roboto" w:cs="Roboto"/>
                <w:noProof w:val="0"/>
                <w:sz w:val="24"/>
                <w:szCs w:val="24"/>
                <w:lang w:val="en-US"/>
              </w:rPr>
              <w:t>12. L.V.1.b</w:t>
            </w:r>
            <w:r w:rsidRPr="0C05EBF9" w:rsidR="2D986AEA">
              <w:rPr>
                <w:rFonts w:ascii="Roboto" w:hAnsi="Roboto" w:eastAsia="Roboto" w:cs="Roboto"/>
                <w:noProof w:val="0"/>
                <w:sz w:val="24"/>
                <w:szCs w:val="24"/>
                <w:lang w:val="en-US"/>
              </w:rPr>
              <w:t xml:space="preserve"> Use grade-level general, academic, disciplinary, technical, and professional vocabulary to communicate clearly and precisely, adjusting style as </w:t>
            </w:r>
            <w:r w:rsidRPr="0C05EBF9" w:rsidR="2D986AEA">
              <w:rPr>
                <w:rFonts w:ascii="Roboto" w:hAnsi="Roboto" w:eastAsia="Roboto" w:cs="Roboto"/>
                <w:noProof w:val="0"/>
                <w:sz w:val="24"/>
                <w:szCs w:val="24"/>
                <w:lang w:val="en-US"/>
              </w:rPr>
              <w:t>appropriate in</w:t>
            </w:r>
            <w:r w:rsidRPr="0C05EBF9" w:rsidR="2D986AEA">
              <w:rPr>
                <w:rFonts w:ascii="Roboto" w:hAnsi="Roboto" w:eastAsia="Roboto" w:cs="Roboto"/>
                <w:noProof w:val="0"/>
                <w:sz w:val="24"/>
                <w:szCs w:val="24"/>
                <w:lang w:val="en-US"/>
              </w:rPr>
              <w:t xml:space="preserve"> a variety of settings.</w:t>
            </w:r>
          </w:p>
          <w:p w:rsidR="2D986AEA" w:rsidRDefault="2D986AEA" w14:paraId="6AAE6BA8" w14:textId="7F8632E3">
            <w:r w:rsidRPr="0C05EBF9" w:rsidR="2D986AEA">
              <w:rPr>
                <w:rFonts w:ascii="Roboto" w:hAnsi="Roboto" w:eastAsia="Roboto" w:cs="Roboto"/>
                <w:noProof w:val="0"/>
                <w:sz w:val="24"/>
                <w:szCs w:val="24"/>
                <w:lang w:val="en-US"/>
              </w:rPr>
              <w:t>K-12.P.CP.2 Presentation</w:t>
            </w:r>
          </w:p>
        </w:tc>
        <w:tc>
          <w:tcPr>
            <w:cnfStyle w:val="000000000000" w:firstRow="0" w:lastRow="0" w:firstColumn="0" w:lastColumn="0" w:oddVBand="0" w:evenVBand="0" w:oddHBand="0" w:evenHBand="0" w:firstRowFirstColumn="0" w:firstRowLastColumn="0" w:lastRowFirstColumn="0" w:lastRowLastColumn="0"/>
            <w:tcW w:w="3105" w:type="dxa"/>
            <w:tcMar/>
          </w:tcPr>
          <w:p w:rsidR="2D986AEA" w:rsidP="0C05EBF9" w:rsidRDefault="2D986AEA" w14:paraId="06EE9285" w14:textId="2728E889">
            <w:pPr>
              <w:pStyle w:val="ListParagraph"/>
              <w:numPr>
                <w:ilvl w:val="0"/>
                <w:numId w:val="14"/>
              </w:numPr>
              <w:rPr>
                <w:sz w:val="24"/>
                <w:szCs w:val="24"/>
              </w:rPr>
            </w:pPr>
            <w:r w:rsidR="2D986AEA">
              <w:rPr/>
              <w:t>TED Talk mentor models</w:t>
            </w:r>
          </w:p>
          <w:p w:rsidR="2D986AEA" w:rsidP="0C05EBF9" w:rsidRDefault="2D986AEA" w14:paraId="711AAC6A" w14:textId="7A6A9C93">
            <w:pPr>
              <w:pStyle w:val="ListParagraph"/>
              <w:numPr>
                <w:ilvl w:val="0"/>
                <w:numId w:val="14"/>
              </w:numPr>
              <w:rPr>
                <w:sz w:val="24"/>
                <w:szCs w:val="24"/>
              </w:rPr>
            </w:pPr>
            <w:r w:rsidR="2D986AEA">
              <w:rPr/>
              <w:t>Podcast/TED Talk Planning Organizer</w:t>
            </w:r>
          </w:p>
          <w:p w:rsidR="2D986AEA" w:rsidP="0C05EBF9" w:rsidRDefault="2D986AEA" w14:paraId="660931AE" w14:textId="782D87D5">
            <w:pPr>
              <w:pStyle w:val="ListParagraph"/>
              <w:numPr>
                <w:ilvl w:val="0"/>
                <w:numId w:val="14"/>
              </w:numPr>
              <w:rPr>
                <w:sz w:val="24"/>
                <w:szCs w:val="24"/>
              </w:rPr>
            </w:pPr>
            <w:r w:rsidR="2D986AEA">
              <w:rPr/>
              <w:t>Speaking Frames</w:t>
            </w:r>
          </w:p>
          <w:p w:rsidR="2D986AEA" w:rsidP="0C05EBF9" w:rsidRDefault="2D986AEA" w14:paraId="34189E5B" w14:textId="0E1886CE">
            <w:pPr>
              <w:pStyle w:val="ListParagraph"/>
              <w:numPr>
                <w:ilvl w:val="0"/>
                <w:numId w:val="14"/>
              </w:numPr>
              <w:rPr>
                <w:sz w:val="24"/>
                <w:szCs w:val="24"/>
              </w:rPr>
            </w:pPr>
            <w:r w:rsidR="2D986AEA">
              <w:rPr/>
              <w:t>Self and Peer Evaluation Forms</w:t>
            </w:r>
          </w:p>
          <w:p w:rsidR="2D986AEA" w:rsidP="0C05EBF9" w:rsidRDefault="2D986AEA" w14:paraId="43DCBB2B" w14:textId="77C84F90">
            <w:pPr>
              <w:pStyle w:val="ListParagraph"/>
              <w:numPr>
                <w:ilvl w:val="0"/>
                <w:numId w:val="14"/>
              </w:numPr>
              <w:rPr>
                <w:sz w:val="24"/>
                <w:szCs w:val="24"/>
              </w:rPr>
            </w:pPr>
            <w:r w:rsidR="2D986AEA">
              <w:rPr/>
              <w:t>Argument Planning Organizer</w:t>
            </w:r>
          </w:p>
          <w:p w:rsidR="2D986AEA" w:rsidP="0C05EBF9" w:rsidRDefault="2D986AEA" w14:paraId="467C5E60" w14:textId="51321E16">
            <w:pPr>
              <w:pStyle w:val="ListParagraph"/>
              <w:numPr>
                <w:ilvl w:val="0"/>
                <w:numId w:val="14"/>
              </w:numPr>
              <w:rPr>
                <w:sz w:val="24"/>
                <w:szCs w:val="24"/>
              </w:rPr>
            </w:pPr>
            <w:r w:rsidR="2D986AEA">
              <w:rPr/>
              <w:t>Research Text Set</w:t>
            </w:r>
          </w:p>
        </w:tc>
        <w:tc>
          <w:tcPr>
            <w:cnfStyle w:val="000000000000" w:firstRow="0" w:lastRow="0" w:firstColumn="0" w:lastColumn="0" w:oddVBand="0" w:evenVBand="0" w:oddHBand="0" w:evenHBand="0" w:firstRowFirstColumn="0" w:firstRowLastColumn="0" w:lastRowFirstColumn="0" w:lastRowLastColumn="0"/>
            <w:tcW w:w="3015" w:type="dxa"/>
            <w:tcMar/>
          </w:tcPr>
          <w:p w:rsidR="2D986AEA" w:rsidP="0C05EBF9" w:rsidRDefault="2D986AEA" w14:paraId="69A56E0F" w14:textId="65BCB901">
            <w:pPr>
              <w:pStyle w:val="ListParagraph"/>
              <w:numPr>
                <w:ilvl w:val="0"/>
                <w:numId w:val="9"/>
              </w:numPr>
              <w:rPr/>
            </w:pPr>
            <w:r w:rsidR="2D986AEA">
              <w:rPr/>
              <w:t>Speaking frames</w:t>
            </w:r>
          </w:p>
          <w:p w:rsidR="2D986AEA" w:rsidP="0C05EBF9" w:rsidRDefault="2D986AEA" w14:paraId="0A1DFC41" w14:textId="7E702942">
            <w:pPr>
              <w:pStyle w:val="ListParagraph"/>
              <w:numPr>
                <w:ilvl w:val="0"/>
                <w:numId w:val="9"/>
              </w:numPr>
              <w:rPr>
                <w:noProof w:val="0"/>
                <w:lang w:val="en-US"/>
              </w:rPr>
            </w:pPr>
            <w:r w:rsidRPr="0C05EBF9" w:rsidR="2D986AEA">
              <w:rPr>
                <w:noProof w:val="0"/>
                <w:lang w:val="en-US"/>
              </w:rPr>
              <w:t>Script templates</w:t>
            </w:r>
          </w:p>
          <w:p w:rsidR="2D986AEA" w:rsidP="0C05EBF9" w:rsidRDefault="2D986AEA" w14:paraId="449BB91F" w14:textId="556EB0E4">
            <w:pPr>
              <w:pStyle w:val="ListParagraph"/>
              <w:numPr>
                <w:ilvl w:val="0"/>
                <w:numId w:val="9"/>
              </w:numPr>
              <w:rPr>
                <w:noProof w:val="0"/>
                <w:lang w:val="en-US"/>
              </w:rPr>
            </w:pPr>
            <w:r w:rsidRPr="0C05EBF9" w:rsidR="2D986AEA">
              <w:rPr>
                <w:noProof w:val="0"/>
                <w:lang w:val="en-US"/>
              </w:rPr>
              <w:t>Rehearsal opportunities</w:t>
            </w:r>
          </w:p>
          <w:p w:rsidR="2D986AEA" w:rsidP="0C05EBF9" w:rsidRDefault="2D986AEA" w14:paraId="2B17888B" w14:textId="0AACAB16">
            <w:pPr>
              <w:pStyle w:val="ListParagraph"/>
              <w:numPr>
                <w:ilvl w:val="0"/>
                <w:numId w:val="9"/>
              </w:numPr>
              <w:rPr>
                <w:noProof w:val="0"/>
                <w:lang w:val="en-US"/>
              </w:rPr>
            </w:pPr>
            <w:r w:rsidRPr="0C05EBF9" w:rsidR="2D986AEA">
              <w:rPr>
                <w:noProof w:val="0"/>
                <w:lang w:val="en-US"/>
              </w:rPr>
              <w:t>Peer feedback protocols</w:t>
            </w:r>
          </w:p>
          <w:p w:rsidR="2D986AEA" w:rsidP="0C05EBF9" w:rsidRDefault="2D986AEA" w14:paraId="4F2CA96B" w14:textId="748CF736">
            <w:pPr>
              <w:pStyle w:val="ListParagraph"/>
              <w:numPr>
                <w:ilvl w:val="0"/>
                <w:numId w:val="9"/>
              </w:numPr>
              <w:rPr>
                <w:noProof w:val="0"/>
                <w:lang w:val="en-US"/>
              </w:rPr>
            </w:pPr>
            <w:r w:rsidRPr="0C05EBF9" w:rsidR="2D986AEA">
              <w:rPr>
                <w:noProof w:val="0"/>
                <w:lang w:val="en-US"/>
              </w:rPr>
              <w:t>Small-group practice</w:t>
            </w:r>
          </w:p>
          <w:p w:rsidR="2D986AEA" w:rsidP="130899AD" w:rsidRDefault="2D986AEA" w14:paraId="0E4581C3" w14:textId="36856C58">
            <w:pPr>
              <w:pStyle w:val="ListParagraph"/>
              <w:numPr>
                <w:ilvl w:val="0"/>
                <w:numId w:val="9"/>
              </w:numPr>
              <w:spacing w:after="240" w:afterAutospacing="off"/>
              <w:rPr>
                <w:noProof w:val="0"/>
                <w:lang w:val="en-US"/>
              </w:rPr>
            </w:pPr>
            <w:r w:rsidRPr="130899AD" w:rsidR="39FCB211">
              <w:rPr>
                <w:noProof w:val="0"/>
                <w:lang w:val="en-US"/>
              </w:rPr>
              <w:t>Teacher conferencing</w:t>
            </w:r>
          </w:p>
          <w:p w:rsidR="2D986AEA" w:rsidP="0C05EBF9" w:rsidRDefault="2D986AEA" w14:paraId="41A74BDD" w14:textId="2286F9F8">
            <w:pPr>
              <w:pStyle w:val="Normal"/>
              <w:rPr>
                <w:b w:val="1"/>
                <w:bCs w:val="1"/>
                <w:noProof w:val="0"/>
                <w:lang w:val="en-US"/>
              </w:rPr>
            </w:pPr>
            <w:r w:rsidRPr="0C05EBF9" w:rsidR="2D986AEA">
              <w:rPr>
                <w:b w:val="1"/>
                <w:bCs w:val="1"/>
                <w:noProof w:val="0"/>
                <w:lang w:val="en-US"/>
              </w:rPr>
              <w:t>Honors Extensions</w:t>
            </w:r>
          </w:p>
          <w:p w:rsidR="2D986AEA" w:rsidP="0C05EBF9" w:rsidRDefault="2D986AEA" w14:paraId="638601C2" w14:textId="6EF629C3">
            <w:pPr>
              <w:pStyle w:val="ListParagraph"/>
              <w:numPr>
                <w:ilvl w:val="0"/>
                <w:numId w:val="10"/>
              </w:numPr>
              <w:rPr>
                <w:noProof w:val="0"/>
                <w:lang w:val="en-US"/>
              </w:rPr>
            </w:pPr>
            <w:r w:rsidRPr="0C05EBF9" w:rsidR="2D986AEA">
              <w:rPr>
                <w:noProof w:val="0"/>
                <w:lang w:val="en-US"/>
              </w:rPr>
              <w:t>Advanced rhetorical analysis</w:t>
            </w:r>
          </w:p>
          <w:p w:rsidR="2D986AEA" w:rsidP="0C05EBF9" w:rsidRDefault="2D986AEA" w14:paraId="521F100E" w14:textId="715FB667">
            <w:pPr>
              <w:pStyle w:val="ListParagraph"/>
              <w:numPr>
                <w:ilvl w:val="0"/>
                <w:numId w:val="10"/>
              </w:numPr>
              <w:rPr>
                <w:noProof w:val="0"/>
                <w:lang w:val="en-US"/>
              </w:rPr>
            </w:pPr>
            <w:r w:rsidRPr="0C05EBF9" w:rsidR="2D986AEA">
              <w:rPr>
                <w:noProof w:val="0"/>
                <w:lang w:val="en-US"/>
              </w:rPr>
              <w:t>Extended evidence integration</w:t>
            </w:r>
          </w:p>
          <w:p w:rsidR="2D986AEA" w:rsidP="0C05EBF9" w:rsidRDefault="2D986AEA" w14:paraId="2C160826" w14:textId="3850A295">
            <w:pPr>
              <w:pStyle w:val="ListParagraph"/>
              <w:numPr>
                <w:ilvl w:val="0"/>
                <w:numId w:val="10"/>
              </w:numPr>
              <w:rPr>
                <w:noProof w:val="0"/>
                <w:lang w:val="en-US"/>
              </w:rPr>
            </w:pPr>
            <w:r w:rsidRPr="0C05EBF9" w:rsidR="2D986AEA">
              <w:rPr>
                <w:noProof w:val="0"/>
                <w:lang w:val="en-US"/>
              </w:rPr>
              <w:t xml:space="preserve">Connections to </w:t>
            </w:r>
            <w:r w:rsidRPr="0C05EBF9" w:rsidR="2D986AEA">
              <w:rPr>
                <w:i w:val="1"/>
                <w:iCs w:val="1"/>
                <w:noProof w:val="0"/>
                <w:lang w:val="en-US"/>
              </w:rPr>
              <w:t>Fahrenheit 451</w:t>
            </w:r>
          </w:p>
        </w:tc>
        <w:tc>
          <w:tcPr>
            <w:cnfStyle w:val="000000000000" w:firstRow="0" w:lastRow="0" w:firstColumn="0" w:lastColumn="0" w:oddVBand="0" w:evenVBand="0" w:oddHBand="0" w:evenHBand="0" w:firstRowFirstColumn="0" w:firstRowLastColumn="0" w:lastRowFirstColumn="0" w:lastRowLastColumn="0"/>
            <w:tcW w:w="2085" w:type="dxa"/>
            <w:tcMar/>
          </w:tcPr>
          <w:p w:rsidR="31990420" w:rsidP="34DB70C2" w:rsidRDefault="31990420" w14:paraId="2117A067" w14:textId="73D2C959">
            <w:pPr>
              <w:pStyle w:val="Normal"/>
              <w:ind w:left="0"/>
            </w:pPr>
            <w:r w:rsidR="31990420">
              <w:rPr/>
              <w:t>Audience</w:t>
            </w:r>
          </w:p>
          <w:p w:rsidR="31990420" w:rsidP="34DB70C2" w:rsidRDefault="31990420" w14:paraId="23B97E43" w14:textId="78FFC4F6">
            <w:pPr>
              <w:pStyle w:val="Normal"/>
              <w:ind w:left="0"/>
            </w:pPr>
            <w:r w:rsidR="31990420">
              <w:rPr/>
              <w:t>Rhetoric</w:t>
            </w:r>
          </w:p>
          <w:p w:rsidR="0D6D40E7" w:rsidP="34DB70C2" w:rsidRDefault="0D6D40E7" w14:paraId="490FEF7F" w14:textId="06A0CC2D">
            <w:pPr>
              <w:pStyle w:val="Normal"/>
              <w:ind w:left="0"/>
            </w:pPr>
            <w:r w:rsidR="0D6D40E7">
              <w:rPr/>
              <w:t>Innovation</w:t>
            </w:r>
          </w:p>
          <w:p w:rsidR="0D6D40E7" w:rsidP="34DB70C2" w:rsidRDefault="0D6D40E7" w14:paraId="1B29D060" w14:textId="215E689B">
            <w:pPr>
              <w:pStyle w:val="Normal"/>
              <w:ind w:left="0"/>
            </w:pPr>
            <w:r w:rsidR="0D6D40E7">
              <w:rPr/>
              <w:t>Tone</w:t>
            </w:r>
          </w:p>
          <w:p w:rsidR="0D6D40E7" w:rsidP="34DB70C2" w:rsidRDefault="0D6D40E7" w14:paraId="444C5B3E" w14:textId="1345F36B">
            <w:pPr>
              <w:pStyle w:val="Normal"/>
              <w:ind w:left="0"/>
            </w:pPr>
            <w:r w:rsidR="0D6D40E7">
              <w:rPr/>
              <w:t>Intonation</w:t>
            </w:r>
          </w:p>
          <w:p w:rsidR="0D6D40E7" w:rsidP="34DB70C2" w:rsidRDefault="0D6D40E7" w14:paraId="7FD5E8A2" w14:textId="1EEA743D">
            <w:pPr>
              <w:pStyle w:val="Normal"/>
              <w:ind w:left="0"/>
            </w:pPr>
            <w:r w:rsidR="0D6D40E7">
              <w:rPr/>
              <w:t>Pacing</w:t>
            </w:r>
          </w:p>
          <w:p w:rsidR="0D6D40E7" w:rsidP="34DB70C2" w:rsidRDefault="0D6D40E7" w14:paraId="78FA05E2" w14:textId="778357E7">
            <w:pPr>
              <w:pStyle w:val="Normal"/>
              <w:ind w:left="0"/>
            </w:pPr>
            <w:r w:rsidR="0D6D40E7">
              <w:rPr/>
              <w:t>Diction</w:t>
            </w:r>
          </w:p>
          <w:p w:rsidR="38B688F5" w:rsidP="34DB70C2" w:rsidRDefault="38B688F5" w14:paraId="76FC0BEA" w14:textId="489773BE">
            <w:pPr>
              <w:pStyle w:val="ListParagraph"/>
              <w:spacing w:after="240" w:afterAutospacing="off"/>
              <w:ind w:left="0"/>
              <w:rPr>
                <w:noProof w:val="0"/>
                <w:lang w:val="en-US"/>
              </w:rPr>
            </w:pPr>
            <w:r w:rsidRPr="34DB70C2" w:rsidR="38B688F5">
              <w:rPr>
                <w:rFonts w:ascii="Roboto" w:hAnsi="Roboto" w:eastAsia="Roboto" w:cs="Roboto"/>
                <w:b w:val="0"/>
                <w:bCs w:val="0"/>
                <w:i w:val="1"/>
                <w:iCs w:val="1"/>
                <w:caps w:val="0"/>
                <w:smallCaps w:val="0"/>
                <w:strike w:val="0"/>
                <w:dstrike w:val="0"/>
                <w:noProof w:val="0"/>
                <w:color w:val="000000" w:themeColor="text1" w:themeTint="FF" w:themeShade="FF"/>
                <w:sz w:val="24"/>
                <w:szCs w:val="24"/>
                <w:u w:val="none"/>
                <w:lang w:val="en-US"/>
              </w:rPr>
              <w:t>Selected vocabulary from text for aiding in comprehension</w:t>
            </w:r>
          </w:p>
          <w:p w:rsidR="34DB70C2" w:rsidP="34DB70C2" w:rsidRDefault="34DB70C2" w14:paraId="3495C85E" w14:textId="7D14CF99">
            <w:pPr>
              <w:pStyle w:val="Normal"/>
              <w:ind w:left="0"/>
            </w:pPr>
          </w:p>
          <w:p w:rsidR="34DB70C2" w:rsidP="34DB70C2" w:rsidRDefault="34DB70C2" w14:paraId="20F3D0ED" w14:textId="56F43F28">
            <w:pPr>
              <w:pStyle w:val="Normal"/>
              <w:ind w:left="0"/>
            </w:pPr>
          </w:p>
          <w:p w:rsidR="34DB70C2" w:rsidP="34DB70C2" w:rsidRDefault="34DB70C2" w14:paraId="6B5AFE65" w14:textId="27F52971">
            <w:pPr>
              <w:pStyle w:val="Normal"/>
              <w:ind w:left="0"/>
            </w:pPr>
          </w:p>
        </w:tc>
      </w:tr>
    </w:tbl>
    <w:p w:rsidR="0094117E" w:rsidP="0094117E" w:rsidRDefault="00B408B8" w14:paraId="451B4654" w14:textId="3F7702E6">
      <w:pPr>
        <w:pStyle w:val="Heading3"/>
      </w:pPr>
      <w:r w:rsidR="00B408B8">
        <w:rPr/>
        <w:t>Content Resources</w:t>
      </w:r>
    </w:p>
    <w:p w:rsidR="34D21BA5" w:rsidP="0C05EBF9" w:rsidRDefault="34D21BA5" w14:paraId="60103A5E" w14:textId="2D00BBAC">
      <w:pPr>
        <w:pStyle w:val="Normal"/>
        <w:rPr>
          <w:b w:val="1"/>
          <w:bCs w:val="1"/>
        </w:rPr>
      </w:pPr>
      <w:r w:rsidRPr="0C05EBF9" w:rsidR="67D212DB">
        <w:rPr>
          <w:b w:val="1"/>
          <w:bCs w:val="1"/>
        </w:rPr>
        <w:t>Novel</w:t>
      </w:r>
    </w:p>
    <w:p w:rsidR="34D21BA5" w:rsidP="0C05EBF9" w:rsidRDefault="34D21BA5" w14:paraId="43F7594A" w14:textId="1F253569">
      <w:pPr>
        <w:pStyle w:val="Normal"/>
        <w:rPr>
          <w:i w:val="0"/>
          <w:iCs w:val="0"/>
        </w:rPr>
      </w:pPr>
      <w:r w:rsidRPr="0C05EBF9" w:rsidR="67D212DB">
        <w:rPr>
          <w:i w:val="1"/>
          <w:iCs w:val="1"/>
        </w:rPr>
        <w:t>Animal Farm</w:t>
      </w:r>
      <w:r w:rsidRPr="0C05EBF9" w:rsidR="67D212DB">
        <w:rPr>
          <w:i w:val="0"/>
          <w:iCs w:val="0"/>
        </w:rPr>
        <w:t xml:space="preserve"> by George Orwell</w:t>
      </w:r>
    </w:p>
    <w:p w:rsidR="34D21BA5" w:rsidP="0C05EBF9" w:rsidRDefault="34D21BA5" w14:paraId="4D54857C" w14:textId="1FAD90D5">
      <w:pPr>
        <w:pStyle w:val="Normal"/>
        <w:rPr>
          <w:i w:val="0"/>
          <w:iCs w:val="0"/>
        </w:rPr>
      </w:pPr>
      <w:r w:rsidRPr="0C05EBF9" w:rsidR="67D212DB">
        <w:rPr>
          <w:i w:val="1"/>
          <w:iCs w:val="1"/>
        </w:rPr>
        <w:t>Fahrenheit 451</w:t>
      </w:r>
      <w:r w:rsidRPr="0C05EBF9" w:rsidR="67D212DB">
        <w:rPr>
          <w:i w:val="0"/>
          <w:iCs w:val="0"/>
        </w:rPr>
        <w:t xml:space="preserve"> by Ray Bradbury (HONORS</w:t>
      </w:r>
      <w:r w:rsidRPr="0C05EBF9" w:rsidR="37EB8EB7">
        <w:rPr>
          <w:i w:val="0"/>
          <w:iCs w:val="0"/>
        </w:rPr>
        <w:t xml:space="preserve"> additional text</w:t>
      </w:r>
      <w:r w:rsidRPr="0C05EBF9" w:rsidR="67D212DB">
        <w:rPr>
          <w:i w:val="0"/>
          <w:iCs w:val="0"/>
        </w:rPr>
        <w:t>)</w:t>
      </w:r>
    </w:p>
    <w:p w:rsidR="34D21BA5" w:rsidP="0C05EBF9" w:rsidRDefault="34D21BA5" w14:paraId="549669D3" w14:textId="2553894C">
      <w:pPr>
        <w:pStyle w:val="Normal"/>
        <w:rPr>
          <w:b w:val="1"/>
          <w:bCs w:val="1"/>
        </w:rPr>
      </w:pPr>
      <w:r w:rsidRPr="0C05EBF9" w:rsidR="67D212DB">
        <w:rPr>
          <w:b w:val="1"/>
          <w:bCs w:val="1"/>
        </w:rPr>
        <w:t>Short Fiction</w:t>
      </w:r>
    </w:p>
    <w:p w:rsidR="34D21BA5" w:rsidP="34D21BA5" w:rsidRDefault="34D21BA5" w14:paraId="1862D476" w14:textId="207A5983">
      <w:pPr>
        <w:pStyle w:val="Normal"/>
      </w:pPr>
      <w:r w:rsidR="67D212DB">
        <w:rPr/>
        <w:t>“There Will Come Soft Rains” short story by Ray Bradbury</w:t>
      </w:r>
    </w:p>
    <w:p w:rsidR="34D21BA5" w:rsidP="0C05EBF9" w:rsidRDefault="34D21BA5" w14:paraId="7C2D0C17" w14:textId="08F5077B">
      <w:pPr>
        <w:pStyle w:val="Normal"/>
        <w:rPr>
          <w:b w:val="1"/>
          <w:bCs w:val="1"/>
        </w:rPr>
      </w:pPr>
      <w:r w:rsidRPr="0C05EBF9" w:rsidR="67D212DB">
        <w:rPr>
          <w:b w:val="1"/>
          <w:bCs w:val="1"/>
        </w:rPr>
        <w:t>Primary Source</w:t>
      </w:r>
    </w:p>
    <w:p w:rsidR="34D21BA5" w:rsidP="34D21BA5" w:rsidRDefault="34D21BA5" w14:paraId="3A8666BD" w14:textId="7B4C02D2">
      <w:pPr>
        <w:pStyle w:val="Normal"/>
      </w:pPr>
      <w:r w:rsidR="67D212DB">
        <w:rPr/>
        <w:t>“Political Society” (excerpt) by John Locke</w:t>
      </w:r>
    </w:p>
    <w:p w:rsidR="34D21BA5" w:rsidP="0C05EBF9" w:rsidRDefault="34D21BA5" w14:paraId="1C7CE1E8" w14:textId="1686BEF7">
      <w:pPr>
        <w:pStyle w:val="Normal"/>
        <w:rPr>
          <w:b w:val="1"/>
          <w:bCs w:val="1"/>
        </w:rPr>
      </w:pPr>
      <w:r w:rsidRPr="0C05EBF9" w:rsidR="67D212DB">
        <w:rPr>
          <w:b w:val="1"/>
          <w:bCs w:val="1"/>
        </w:rPr>
        <w:t xml:space="preserve">Poetry </w:t>
      </w:r>
    </w:p>
    <w:p w:rsidR="34D21BA5" w:rsidP="34D21BA5" w:rsidRDefault="34D21BA5" w14:paraId="685E0AA0" w14:textId="6CAA4C1E">
      <w:pPr>
        <w:pStyle w:val="Normal"/>
      </w:pPr>
      <w:r w:rsidR="67D212DB">
        <w:rPr/>
        <w:t>“Do Not Go Gentle into That Good Night” by Dylan Thomas</w:t>
      </w:r>
    </w:p>
    <w:p w:rsidR="34D21BA5" w:rsidP="34D21BA5" w:rsidRDefault="34D21BA5" w14:paraId="146123EC" w14:textId="53FF59C8">
      <w:pPr>
        <w:pStyle w:val="Normal"/>
      </w:pPr>
      <w:r w:rsidR="67D212DB">
        <w:rPr/>
        <w:t>“The Road Not Taken” by Robert Frost</w:t>
      </w:r>
    </w:p>
    <w:p w:rsidR="34D21BA5" w:rsidP="34D21BA5" w:rsidRDefault="34D21BA5" w14:paraId="0FF22A8F" w14:textId="73E6685D">
      <w:pPr>
        <w:pStyle w:val="Normal"/>
      </w:pPr>
      <w:r w:rsidR="67D212DB">
        <w:rPr/>
        <w:t>“Hope Is the Thing with Feathers” by Emily Dickenson</w:t>
      </w:r>
    </w:p>
    <w:p w:rsidR="34D21BA5" w:rsidP="34D21BA5" w:rsidRDefault="34D21BA5" w14:paraId="0967F00A" w14:textId="78474E99">
      <w:pPr>
        <w:pStyle w:val="Normal"/>
      </w:pPr>
      <w:r w:rsidR="67D212DB">
        <w:rPr/>
        <w:t>“Dover Beach” by Matthew Arnold (HONORS</w:t>
      </w:r>
      <w:r w:rsidR="4EDCE8C5">
        <w:rPr/>
        <w:t xml:space="preserve"> additional text</w:t>
      </w:r>
      <w:r w:rsidR="67D212DB">
        <w:rPr/>
        <w:t>)</w:t>
      </w:r>
    </w:p>
    <w:p w:rsidR="34D21BA5" w:rsidP="0C05EBF9" w:rsidRDefault="34D21BA5" w14:paraId="5DF68C6B" w14:textId="495B310D">
      <w:pPr>
        <w:pStyle w:val="Normal"/>
        <w:rPr>
          <w:b w:val="1"/>
          <w:bCs w:val="1"/>
        </w:rPr>
      </w:pPr>
      <w:r w:rsidRPr="0C05EBF9" w:rsidR="1871AC37">
        <w:rPr>
          <w:b w:val="1"/>
          <w:bCs w:val="1"/>
        </w:rPr>
        <w:t xml:space="preserve">Informational Texts: </w:t>
      </w:r>
    </w:p>
    <w:p w:rsidR="34D21BA5" w:rsidP="0C05EBF9" w:rsidRDefault="34D21BA5" w14:paraId="48E2B5D5" w14:textId="66EB5541">
      <w:pPr>
        <w:pStyle w:val="Normal"/>
        <w:rPr>
          <w:b w:val="1"/>
          <w:bCs w:val="1"/>
        </w:rPr>
      </w:pPr>
      <w:r w:rsidR="1871AC37">
        <w:rPr>
          <w:b w:val="0"/>
          <w:bCs w:val="0"/>
        </w:rPr>
        <w:t>“Someone Might Be Watching — An Introduction to Dystopian Fiction” by Shelby Ostergaard</w:t>
      </w:r>
    </w:p>
    <w:p w:rsidR="34D21BA5" w:rsidP="34D21BA5" w:rsidRDefault="34D21BA5" w14:paraId="6E158D63" w14:textId="7FA95BDA">
      <w:pPr>
        <w:pStyle w:val="Normal"/>
        <w:rPr>
          <w:b w:val="0"/>
          <w:bCs w:val="0"/>
        </w:rPr>
      </w:pPr>
      <w:r w:rsidR="1871AC37">
        <w:rPr>
          <w:b w:val="0"/>
          <w:bCs w:val="0"/>
        </w:rPr>
        <w:t xml:space="preserve">AI </w:t>
      </w:r>
      <w:r w:rsidR="1B69ECBC">
        <w:rPr>
          <w:b w:val="0"/>
          <w:bCs w:val="0"/>
        </w:rPr>
        <w:t xml:space="preserve">Research </w:t>
      </w:r>
      <w:r w:rsidR="1871AC37">
        <w:rPr>
          <w:b w:val="0"/>
          <w:bCs w:val="0"/>
        </w:rPr>
        <w:t xml:space="preserve">Article Set </w:t>
      </w:r>
    </w:p>
    <w:p w:rsidR="34D21BA5" w:rsidP="0C05EBF9" w:rsidRDefault="34D21BA5" w14:paraId="2CAFBE05" w14:textId="573A6C73">
      <w:pPr>
        <w:pStyle w:val="Normal"/>
        <w:rPr>
          <w:b w:val="1"/>
          <w:bCs w:val="1"/>
        </w:rPr>
      </w:pPr>
      <w:r w:rsidRPr="0C05EBF9" w:rsidR="6A872E61">
        <w:rPr>
          <w:b w:val="1"/>
          <w:bCs w:val="1"/>
        </w:rPr>
        <w:t>Multimodal Texts:</w:t>
      </w:r>
    </w:p>
    <w:p w:rsidR="34D21BA5" w:rsidP="34D21BA5" w:rsidRDefault="34D21BA5" w14:paraId="164DE451" w14:textId="134B6198">
      <w:pPr>
        <w:pStyle w:val="Normal"/>
        <w:rPr>
          <w:b w:val="0"/>
          <w:bCs w:val="0"/>
        </w:rPr>
      </w:pPr>
      <w:r w:rsidR="1871AC37">
        <w:rPr>
          <w:b w:val="0"/>
          <w:bCs w:val="0"/>
        </w:rPr>
        <w:t>Fable (short film)</w:t>
      </w:r>
    </w:p>
    <w:p w:rsidR="34D21BA5" w:rsidP="34D21BA5" w:rsidRDefault="34D21BA5" w14:paraId="0BB851BC" w14:textId="69180838">
      <w:pPr>
        <w:pStyle w:val="Normal"/>
        <w:rPr>
          <w:b w:val="0"/>
          <w:bCs w:val="0"/>
        </w:rPr>
      </w:pPr>
      <w:r w:rsidR="1871AC37">
        <w:rPr>
          <w:b w:val="0"/>
          <w:bCs w:val="0"/>
        </w:rPr>
        <w:t>Crash Course: Atomic Bombs (selected segment)</w:t>
      </w:r>
    </w:p>
    <w:p w:rsidR="34D21BA5" w:rsidP="34D21BA5" w:rsidRDefault="34D21BA5" w14:paraId="59B4F1BF" w14:textId="4CF51CC3">
      <w:pPr>
        <w:pStyle w:val="Normal"/>
        <w:rPr>
          <w:b w:val="0"/>
          <w:bCs w:val="0"/>
        </w:rPr>
      </w:pPr>
      <w:r w:rsidR="1871AC37">
        <w:rPr>
          <w:b w:val="0"/>
          <w:bCs w:val="0"/>
        </w:rPr>
        <w:t>Animal Farm Allegory Historical Context Video</w:t>
      </w:r>
    </w:p>
    <w:p w:rsidR="34D21BA5" w:rsidP="34D21BA5" w:rsidRDefault="34D21BA5" w14:paraId="635EBAB9" w14:textId="75C3D6C0">
      <w:pPr>
        <w:pStyle w:val="Normal"/>
        <w:rPr>
          <w:b w:val="0"/>
          <w:bCs w:val="0"/>
        </w:rPr>
      </w:pPr>
      <w:r w:rsidR="1871AC37">
        <w:rPr>
          <w:b w:val="0"/>
          <w:bCs w:val="0"/>
        </w:rPr>
        <w:t>"AI: Utopia or Dystopia?" (video)</w:t>
      </w:r>
    </w:p>
    <w:p w:rsidR="34D21BA5" w:rsidP="34D21BA5" w:rsidRDefault="34D21BA5" w14:paraId="3E8F9BA8" w14:textId="0E2C8F3D">
      <w:pPr>
        <w:pStyle w:val="Normal"/>
        <w:rPr>
          <w:b w:val="0"/>
          <w:bCs w:val="0"/>
        </w:rPr>
      </w:pPr>
      <w:r w:rsidR="4F013E47">
        <w:rPr>
          <w:b w:val="0"/>
          <w:bCs w:val="0"/>
        </w:rPr>
        <w:t>MIT Study</w:t>
      </w:r>
    </w:p>
    <w:p w:rsidR="34D21BA5" w:rsidP="34D21BA5" w:rsidRDefault="34D21BA5" w14:paraId="0423411C" w14:textId="02A94A91">
      <w:pPr>
        <w:pStyle w:val="Normal"/>
        <w:rPr>
          <w:b w:val="0"/>
          <w:bCs w:val="0"/>
        </w:rPr>
      </w:pPr>
      <w:r w:rsidR="4F013E47">
        <w:rPr>
          <w:b w:val="0"/>
          <w:bCs w:val="0"/>
        </w:rPr>
        <w:t xml:space="preserve">AI </w:t>
      </w:r>
      <w:r w:rsidR="4F013E47">
        <w:rPr>
          <w:b w:val="0"/>
          <w:bCs w:val="0"/>
        </w:rPr>
        <w:t>Infographic</w:t>
      </w:r>
      <w:r w:rsidR="4F013E47">
        <w:rPr>
          <w:b w:val="0"/>
          <w:bCs w:val="0"/>
        </w:rPr>
        <w:t xml:space="preserve"> </w:t>
      </w:r>
    </w:p>
    <w:p w:rsidRPr="0094117E" w:rsidR="0094117E" w:rsidP="1B31A39D" w:rsidRDefault="0094117E" w14:paraId="6E856C13" w14:textId="4807896B">
      <w:pPr>
        <w:pStyle w:val="Normal"/>
        <w:rPr>
          <w:b w:val="0"/>
          <w:bCs w:val="0"/>
        </w:rPr>
      </w:pPr>
      <w:r w:rsidR="6C346442">
        <w:rPr>
          <w:b w:val="0"/>
          <w:bCs w:val="0"/>
        </w:rPr>
        <w:t xml:space="preserve">“Everything You Need to Know about AI in 2026” </w:t>
      </w:r>
      <w:r w:rsidR="6C346442">
        <w:rPr>
          <w:b w:val="0"/>
          <w:bCs w:val="0"/>
        </w:rPr>
        <w:t>TedTalks</w:t>
      </w:r>
      <w:r w:rsidR="6C346442">
        <w:rPr>
          <w:b w:val="0"/>
          <w:bCs w:val="0"/>
        </w:rPr>
        <w:t xml:space="preserve"> </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3DC" w:rsidP="00B451F1" w:rsidRDefault="006C43DC" w14:paraId="3180BF2B" w14:textId="77777777">
      <w:pPr>
        <w:spacing w:after="0" w:line="240" w:lineRule="auto"/>
      </w:pPr>
      <w:r>
        <w:separator/>
      </w:r>
    </w:p>
  </w:endnote>
  <w:endnote w:type="continuationSeparator" w:id="0">
    <w:p w:rsidR="006C43DC" w:rsidP="00B451F1" w:rsidRDefault="006C43DC" w14:paraId="38BAE94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3DC" w:rsidP="00B451F1" w:rsidRDefault="006C43DC" w14:paraId="1693C150" w14:textId="77777777">
      <w:pPr>
        <w:spacing w:after="0" w:line="240" w:lineRule="auto"/>
      </w:pPr>
      <w:r>
        <w:separator/>
      </w:r>
    </w:p>
  </w:footnote>
  <w:footnote w:type="continuationSeparator" w:id="0">
    <w:p w:rsidR="006C43DC" w:rsidP="00B451F1" w:rsidRDefault="006C43DC" w14:paraId="6F427010"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lc2XvJzx" int2:invalidationBookmarkName="" int2:hashCode="vAIVgy5zNRz3dp" int2:id="QHSRZO9H">
      <int2:state int2:type="gram" int2:value="Rejected"/>
    </int2:bookmark>
    <int2:bookmark int2:bookmarkName="_Int_Z3pN6ecX" int2:invalidationBookmarkName="" int2:hashCode="vAIVgy5zNRz3dp" int2:id="2cJBUJ9D">
      <int2:state int2:type="gram" int2:value="Rejected"/>
    </int2:bookmark>
    <int2:bookmark int2:bookmarkName="_Int_G2cBSm38" int2:invalidationBookmarkName="" int2:hashCode="qmrzHSoDKfpiJS" int2:id="seMW7rMi">
      <int2:state int2:type="gram" int2:value="Rejected"/>
    </int2:bookmark>
    <int2:bookmark int2:bookmarkName="_Int_cLm9OhkR" int2:invalidationBookmarkName="" int2:hashCode="vAIVgy5zNRz3dp" int2:id="5kYxMUfu">
      <int2:state int2:type="gram" int2:value="Rejected"/>
    </int2:bookmark>
    <int2:bookmark int2:bookmarkName="_Int_hJLjacoZ" int2:invalidationBookmarkName="" int2:hashCode="3BUaWiuBBZtB9u" int2:id="FOn0XoWF">
      <int2:state int2:type="gram" int2:value="Rejected"/>
    </int2:bookmark>
    <int2:bookmark int2:bookmarkName="_Int_tEpDa3Up" int2:invalidationBookmarkName="" int2:hashCode="0wFqEaoIiIcgdl" int2:id="vuotcY5R">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5">
    <w:nsid w:val="38bcde8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4">
    <w:nsid w:val="4fc7ce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3">
    <w:nsid w:val="14f300a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2">
    <w:nsid w:val="6841d63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
    <w:nsid w:val="4612e7cc"/>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
    <w:nsid w:val="406235d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
    <w:nsid w:val="3bf0c4a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
    <w:nsid w:val="6ecf521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
    <w:nsid w:val="4682048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
    <w:nsid w:val="7673815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
    <w:nsid w:val="5330c6d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
    <w:nsid w:val="35a7af8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
    <w:nsid w:val="416f077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2">
    <w:nsid w:val="64fef0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5e66b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E3A0AC3"/>
    <w:multiLevelType w:val="hybridMultilevel"/>
    <w:tmpl w:val="3260DD42"/>
    <w:lvl w:ilvl="0">
      <w:start w:val="1"/>
      <w:numFmt w:val="bullet"/>
      <w:lvlText w:val=""/>
      <w:lvlJc w:val="left"/>
      <w:pPr>
        <w:ind w:left="360" w:hanging="360"/>
      </w:pPr>
      <w:rPr>
        <w:rFonts w:hint="default" w:ascii="Symbol" w:hAnsi="Symbol"/>
      </w:rPr>
    </w:lvl>
    <w:lvl w:ilvl="1" w:tentative="1">
      <w:start w:val="1"/>
      <w:numFmt w:val="bullet"/>
      <w:lvlText w:val="o"/>
      <w:lvlJc w:val="left"/>
      <w:pPr>
        <w:ind w:left="1080" w:hanging="360"/>
      </w:pPr>
      <w:rPr>
        <w:rFonts w:hint="default" w:ascii="Courier New" w:hAnsi="Courier New"/>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rPr>
    </w:lvl>
    <w:lvl w:ilvl="8" w:tentative="1">
      <w:start w:val="1"/>
      <w:numFmt w:val="bullet"/>
      <w:lvlText w:val=""/>
      <w:lvlJc w:val="left"/>
      <w:pPr>
        <w:ind w:left="6120" w:hanging="360"/>
      </w:pPr>
      <w:rPr>
        <w:rFonts w:hint="default" w:ascii="Wingdings" w:hAnsi="Wingdings"/>
      </w:rPr>
    </w:lvl>
  </w:abstract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16cid:durableId="2072999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831A0"/>
    <w:rsid w:val="00141BFB"/>
    <w:rsid w:val="001A2CD4"/>
    <w:rsid w:val="001D2F63"/>
    <w:rsid w:val="00245481"/>
    <w:rsid w:val="002472EA"/>
    <w:rsid w:val="00296845"/>
    <w:rsid w:val="00303AFE"/>
    <w:rsid w:val="00311214"/>
    <w:rsid w:val="003174B4"/>
    <w:rsid w:val="003D565C"/>
    <w:rsid w:val="003F292D"/>
    <w:rsid w:val="003F70FD"/>
    <w:rsid w:val="0042127F"/>
    <w:rsid w:val="00465BBE"/>
    <w:rsid w:val="006B2812"/>
    <w:rsid w:val="006C43DC"/>
    <w:rsid w:val="00717760"/>
    <w:rsid w:val="007539BC"/>
    <w:rsid w:val="00770EB2"/>
    <w:rsid w:val="008C5ED0"/>
    <w:rsid w:val="0094117E"/>
    <w:rsid w:val="009E277D"/>
    <w:rsid w:val="00A265C3"/>
    <w:rsid w:val="00A3BA1B"/>
    <w:rsid w:val="00AE0F04"/>
    <w:rsid w:val="00B31007"/>
    <w:rsid w:val="00B408B8"/>
    <w:rsid w:val="00B451F1"/>
    <w:rsid w:val="00B71C21"/>
    <w:rsid w:val="00BB36E8"/>
    <w:rsid w:val="00C76099"/>
    <w:rsid w:val="00D106EB"/>
    <w:rsid w:val="00EA2791"/>
    <w:rsid w:val="00F13913"/>
    <w:rsid w:val="00F72C03"/>
    <w:rsid w:val="0118C1E5"/>
    <w:rsid w:val="011CD2AA"/>
    <w:rsid w:val="01680C1F"/>
    <w:rsid w:val="016A6C55"/>
    <w:rsid w:val="0199EC6C"/>
    <w:rsid w:val="02560160"/>
    <w:rsid w:val="027ECB67"/>
    <w:rsid w:val="02D90914"/>
    <w:rsid w:val="0414E9AD"/>
    <w:rsid w:val="0492E727"/>
    <w:rsid w:val="04D42584"/>
    <w:rsid w:val="05A293C4"/>
    <w:rsid w:val="062EA224"/>
    <w:rsid w:val="07896098"/>
    <w:rsid w:val="07AE4E85"/>
    <w:rsid w:val="08807DF6"/>
    <w:rsid w:val="08D62740"/>
    <w:rsid w:val="08D9BDEE"/>
    <w:rsid w:val="08E0BEFB"/>
    <w:rsid w:val="09451394"/>
    <w:rsid w:val="095DDE11"/>
    <w:rsid w:val="09CA370A"/>
    <w:rsid w:val="09F11475"/>
    <w:rsid w:val="0A26DA51"/>
    <w:rsid w:val="0A531DA9"/>
    <w:rsid w:val="0B117342"/>
    <w:rsid w:val="0B27546A"/>
    <w:rsid w:val="0BF46517"/>
    <w:rsid w:val="0C045286"/>
    <w:rsid w:val="0C05EBF9"/>
    <w:rsid w:val="0CB27409"/>
    <w:rsid w:val="0D268AC8"/>
    <w:rsid w:val="0D6D40E7"/>
    <w:rsid w:val="0DAC41AB"/>
    <w:rsid w:val="0E3BF979"/>
    <w:rsid w:val="0E686F9C"/>
    <w:rsid w:val="0E70FEAA"/>
    <w:rsid w:val="0E84A89F"/>
    <w:rsid w:val="0E905BAB"/>
    <w:rsid w:val="0E90DE32"/>
    <w:rsid w:val="0E981B0A"/>
    <w:rsid w:val="0EEC1FD4"/>
    <w:rsid w:val="1029983F"/>
    <w:rsid w:val="108E29C2"/>
    <w:rsid w:val="10A244FC"/>
    <w:rsid w:val="113AD873"/>
    <w:rsid w:val="11424AFF"/>
    <w:rsid w:val="12F71D4B"/>
    <w:rsid w:val="130899AD"/>
    <w:rsid w:val="131AEF3F"/>
    <w:rsid w:val="13AA3773"/>
    <w:rsid w:val="13EB9023"/>
    <w:rsid w:val="1415FF18"/>
    <w:rsid w:val="14FF0EDC"/>
    <w:rsid w:val="15513E98"/>
    <w:rsid w:val="158C2AC8"/>
    <w:rsid w:val="162D99FA"/>
    <w:rsid w:val="16BC8A2B"/>
    <w:rsid w:val="16F8464B"/>
    <w:rsid w:val="17145540"/>
    <w:rsid w:val="174899AD"/>
    <w:rsid w:val="175AFCA1"/>
    <w:rsid w:val="17A0879C"/>
    <w:rsid w:val="17CAA86A"/>
    <w:rsid w:val="17F3206B"/>
    <w:rsid w:val="1871AC37"/>
    <w:rsid w:val="18A90ACC"/>
    <w:rsid w:val="18BF8185"/>
    <w:rsid w:val="18C7D4DE"/>
    <w:rsid w:val="1968BCA4"/>
    <w:rsid w:val="1A3A5E93"/>
    <w:rsid w:val="1A7D810E"/>
    <w:rsid w:val="1B31A39D"/>
    <w:rsid w:val="1B69ECBC"/>
    <w:rsid w:val="1B7FD315"/>
    <w:rsid w:val="1BF35A29"/>
    <w:rsid w:val="1C2418BE"/>
    <w:rsid w:val="1C7D168B"/>
    <w:rsid w:val="1D00F4F3"/>
    <w:rsid w:val="1D111353"/>
    <w:rsid w:val="1D455BF2"/>
    <w:rsid w:val="1DA1F7F9"/>
    <w:rsid w:val="1DCE0AE9"/>
    <w:rsid w:val="1E8C7CBA"/>
    <w:rsid w:val="1EDD931A"/>
    <w:rsid w:val="1F44F3D3"/>
    <w:rsid w:val="1FB97EEE"/>
    <w:rsid w:val="1FBB1C15"/>
    <w:rsid w:val="2003C0D0"/>
    <w:rsid w:val="2042B790"/>
    <w:rsid w:val="212134DE"/>
    <w:rsid w:val="2129AD83"/>
    <w:rsid w:val="23441EF4"/>
    <w:rsid w:val="23455B97"/>
    <w:rsid w:val="24016AFE"/>
    <w:rsid w:val="24074FF3"/>
    <w:rsid w:val="241B58F0"/>
    <w:rsid w:val="24CEC8E8"/>
    <w:rsid w:val="24DD5585"/>
    <w:rsid w:val="24DDCC12"/>
    <w:rsid w:val="254CBAEB"/>
    <w:rsid w:val="2575BD5F"/>
    <w:rsid w:val="26215BCA"/>
    <w:rsid w:val="26541D11"/>
    <w:rsid w:val="26711AA3"/>
    <w:rsid w:val="272E1961"/>
    <w:rsid w:val="27532932"/>
    <w:rsid w:val="2754FFD2"/>
    <w:rsid w:val="2756E18E"/>
    <w:rsid w:val="27A3C935"/>
    <w:rsid w:val="27D77F6B"/>
    <w:rsid w:val="2822D060"/>
    <w:rsid w:val="2955FFBB"/>
    <w:rsid w:val="29A9F700"/>
    <w:rsid w:val="2A619748"/>
    <w:rsid w:val="2AB2722F"/>
    <w:rsid w:val="2B2C957D"/>
    <w:rsid w:val="2BB3E6EE"/>
    <w:rsid w:val="2C1AC80F"/>
    <w:rsid w:val="2C745F2E"/>
    <w:rsid w:val="2CD6FC68"/>
    <w:rsid w:val="2CD91012"/>
    <w:rsid w:val="2D20A213"/>
    <w:rsid w:val="2D986AEA"/>
    <w:rsid w:val="2DF66A9D"/>
    <w:rsid w:val="2E36D624"/>
    <w:rsid w:val="2E908253"/>
    <w:rsid w:val="2F041160"/>
    <w:rsid w:val="2F86EA64"/>
    <w:rsid w:val="302C4825"/>
    <w:rsid w:val="3038EE0A"/>
    <w:rsid w:val="3069DAD7"/>
    <w:rsid w:val="30B65DEE"/>
    <w:rsid w:val="30BBFE3D"/>
    <w:rsid w:val="30D4FD87"/>
    <w:rsid w:val="30F4921B"/>
    <w:rsid w:val="31325436"/>
    <w:rsid w:val="313B9CD3"/>
    <w:rsid w:val="3184037C"/>
    <w:rsid w:val="31990420"/>
    <w:rsid w:val="31A9B811"/>
    <w:rsid w:val="31C43E0C"/>
    <w:rsid w:val="31D02A46"/>
    <w:rsid w:val="322C5F83"/>
    <w:rsid w:val="324584A9"/>
    <w:rsid w:val="32594AD4"/>
    <w:rsid w:val="32621F14"/>
    <w:rsid w:val="327F9B80"/>
    <w:rsid w:val="3321977B"/>
    <w:rsid w:val="33695523"/>
    <w:rsid w:val="33D841D8"/>
    <w:rsid w:val="342867F0"/>
    <w:rsid w:val="348B70CC"/>
    <w:rsid w:val="34A7FA60"/>
    <w:rsid w:val="34D21BA5"/>
    <w:rsid w:val="34DB70C2"/>
    <w:rsid w:val="3503A7DB"/>
    <w:rsid w:val="357104FD"/>
    <w:rsid w:val="358CE9B6"/>
    <w:rsid w:val="359F3526"/>
    <w:rsid w:val="35B9EC36"/>
    <w:rsid w:val="35BBCFCF"/>
    <w:rsid w:val="361C9839"/>
    <w:rsid w:val="369744A0"/>
    <w:rsid w:val="3744B80F"/>
    <w:rsid w:val="378FF40C"/>
    <w:rsid w:val="37AE115A"/>
    <w:rsid w:val="37EB8EB7"/>
    <w:rsid w:val="382A3497"/>
    <w:rsid w:val="388D5557"/>
    <w:rsid w:val="38B688F5"/>
    <w:rsid w:val="39506C4A"/>
    <w:rsid w:val="39FCB211"/>
    <w:rsid w:val="3A5D25C1"/>
    <w:rsid w:val="3A8C2AF1"/>
    <w:rsid w:val="3AB612B7"/>
    <w:rsid w:val="3ABA2981"/>
    <w:rsid w:val="3BA5975A"/>
    <w:rsid w:val="3BDB1559"/>
    <w:rsid w:val="3C38D718"/>
    <w:rsid w:val="3C867FE4"/>
    <w:rsid w:val="3C89FBCF"/>
    <w:rsid w:val="3D5A1475"/>
    <w:rsid w:val="3FC0F1CA"/>
    <w:rsid w:val="400CB178"/>
    <w:rsid w:val="402404A1"/>
    <w:rsid w:val="4096BEFD"/>
    <w:rsid w:val="409C5254"/>
    <w:rsid w:val="410F76D2"/>
    <w:rsid w:val="41115FF8"/>
    <w:rsid w:val="4164B294"/>
    <w:rsid w:val="41F39713"/>
    <w:rsid w:val="4227AF34"/>
    <w:rsid w:val="42A84440"/>
    <w:rsid w:val="42FDB5D5"/>
    <w:rsid w:val="4303E0D0"/>
    <w:rsid w:val="4338E268"/>
    <w:rsid w:val="4356E298"/>
    <w:rsid w:val="43E78C67"/>
    <w:rsid w:val="43F57D47"/>
    <w:rsid w:val="4422EE7C"/>
    <w:rsid w:val="44641AB4"/>
    <w:rsid w:val="449340C4"/>
    <w:rsid w:val="451F454C"/>
    <w:rsid w:val="45243A19"/>
    <w:rsid w:val="4535D260"/>
    <w:rsid w:val="4548022B"/>
    <w:rsid w:val="455B9A16"/>
    <w:rsid w:val="459B2856"/>
    <w:rsid w:val="459C22AB"/>
    <w:rsid w:val="459D5089"/>
    <w:rsid w:val="45BAC30A"/>
    <w:rsid w:val="45C33EB7"/>
    <w:rsid w:val="45EB90D4"/>
    <w:rsid w:val="4651165C"/>
    <w:rsid w:val="472A1638"/>
    <w:rsid w:val="47752632"/>
    <w:rsid w:val="477EF406"/>
    <w:rsid w:val="47C67198"/>
    <w:rsid w:val="47F18A2A"/>
    <w:rsid w:val="483DA6F8"/>
    <w:rsid w:val="485C18B1"/>
    <w:rsid w:val="48858025"/>
    <w:rsid w:val="4901212A"/>
    <w:rsid w:val="4903FA6C"/>
    <w:rsid w:val="494AB513"/>
    <w:rsid w:val="498F3D32"/>
    <w:rsid w:val="4ACAFE20"/>
    <w:rsid w:val="4AFF3302"/>
    <w:rsid w:val="4B2E55DC"/>
    <w:rsid w:val="4B32886E"/>
    <w:rsid w:val="4B86F47D"/>
    <w:rsid w:val="4BD1EE7C"/>
    <w:rsid w:val="4BDFEBB6"/>
    <w:rsid w:val="4C1BE52E"/>
    <w:rsid w:val="4CA2017C"/>
    <w:rsid w:val="4CC7DA3E"/>
    <w:rsid w:val="4D9AE3A4"/>
    <w:rsid w:val="4EDCE8C5"/>
    <w:rsid w:val="4F013E47"/>
    <w:rsid w:val="4F340EF7"/>
    <w:rsid w:val="4F364B40"/>
    <w:rsid w:val="4F3E2C29"/>
    <w:rsid w:val="4F56A2AE"/>
    <w:rsid w:val="4F578150"/>
    <w:rsid w:val="5083FEDE"/>
    <w:rsid w:val="50C7B9E8"/>
    <w:rsid w:val="50F3D6BB"/>
    <w:rsid w:val="5122F829"/>
    <w:rsid w:val="514AADBB"/>
    <w:rsid w:val="51591F67"/>
    <w:rsid w:val="51CB9A5B"/>
    <w:rsid w:val="521C767A"/>
    <w:rsid w:val="522CA7A5"/>
    <w:rsid w:val="5284C86B"/>
    <w:rsid w:val="5289EE6B"/>
    <w:rsid w:val="52BBD1E7"/>
    <w:rsid w:val="52F4FB4D"/>
    <w:rsid w:val="5322F9C2"/>
    <w:rsid w:val="536D0017"/>
    <w:rsid w:val="5443B5FD"/>
    <w:rsid w:val="54A6AE17"/>
    <w:rsid w:val="54AE0EAC"/>
    <w:rsid w:val="54B282DE"/>
    <w:rsid w:val="54D343F5"/>
    <w:rsid w:val="54D39E83"/>
    <w:rsid w:val="554A6CE8"/>
    <w:rsid w:val="55E2CAB1"/>
    <w:rsid w:val="55E77B87"/>
    <w:rsid w:val="560BD152"/>
    <w:rsid w:val="56493467"/>
    <w:rsid w:val="5676CA3E"/>
    <w:rsid w:val="56B8EC11"/>
    <w:rsid w:val="5714C75E"/>
    <w:rsid w:val="571C052D"/>
    <w:rsid w:val="581C3470"/>
    <w:rsid w:val="5A63C232"/>
    <w:rsid w:val="5A774A48"/>
    <w:rsid w:val="5AB368D2"/>
    <w:rsid w:val="5ADEF10F"/>
    <w:rsid w:val="5B32B306"/>
    <w:rsid w:val="5B83B8B6"/>
    <w:rsid w:val="5BF219AD"/>
    <w:rsid w:val="5C2B1809"/>
    <w:rsid w:val="5C389C82"/>
    <w:rsid w:val="5CA95270"/>
    <w:rsid w:val="5CE968EB"/>
    <w:rsid w:val="5DB5F6D3"/>
    <w:rsid w:val="5DC11360"/>
    <w:rsid w:val="5DDE3DF3"/>
    <w:rsid w:val="5DE7971B"/>
    <w:rsid w:val="5E9B6AAC"/>
    <w:rsid w:val="5EB02590"/>
    <w:rsid w:val="5ED1D229"/>
    <w:rsid w:val="5F2BF1B8"/>
    <w:rsid w:val="5F7D534A"/>
    <w:rsid w:val="5FADBFE4"/>
    <w:rsid w:val="5FE574A7"/>
    <w:rsid w:val="600D88C5"/>
    <w:rsid w:val="60210F96"/>
    <w:rsid w:val="6084EF24"/>
    <w:rsid w:val="6123B38B"/>
    <w:rsid w:val="614AD5E3"/>
    <w:rsid w:val="619A825A"/>
    <w:rsid w:val="61CA88CE"/>
    <w:rsid w:val="6202DDA5"/>
    <w:rsid w:val="621C7EFA"/>
    <w:rsid w:val="6259D5BC"/>
    <w:rsid w:val="626A5F64"/>
    <w:rsid w:val="62878C89"/>
    <w:rsid w:val="629CA58C"/>
    <w:rsid w:val="62A69AAB"/>
    <w:rsid w:val="62C3C256"/>
    <w:rsid w:val="634CB402"/>
    <w:rsid w:val="635CA70C"/>
    <w:rsid w:val="638AE5BB"/>
    <w:rsid w:val="642A79B6"/>
    <w:rsid w:val="64914803"/>
    <w:rsid w:val="659A22D9"/>
    <w:rsid w:val="65E2B09F"/>
    <w:rsid w:val="661440B2"/>
    <w:rsid w:val="66FFDD98"/>
    <w:rsid w:val="670F4452"/>
    <w:rsid w:val="679974DB"/>
    <w:rsid w:val="67D212DB"/>
    <w:rsid w:val="685355DD"/>
    <w:rsid w:val="6865164C"/>
    <w:rsid w:val="687185C9"/>
    <w:rsid w:val="689BC1DD"/>
    <w:rsid w:val="68BC7047"/>
    <w:rsid w:val="68E1C28A"/>
    <w:rsid w:val="68FB90E1"/>
    <w:rsid w:val="69690F6F"/>
    <w:rsid w:val="69D8F688"/>
    <w:rsid w:val="6A07FBE9"/>
    <w:rsid w:val="6A0DA625"/>
    <w:rsid w:val="6A261133"/>
    <w:rsid w:val="6A420E2D"/>
    <w:rsid w:val="6A42C537"/>
    <w:rsid w:val="6A6A47E8"/>
    <w:rsid w:val="6A872E61"/>
    <w:rsid w:val="6A87D55D"/>
    <w:rsid w:val="6A9328BB"/>
    <w:rsid w:val="6AC017C2"/>
    <w:rsid w:val="6B28CF4E"/>
    <w:rsid w:val="6B28D566"/>
    <w:rsid w:val="6B4AB865"/>
    <w:rsid w:val="6BE83B40"/>
    <w:rsid w:val="6BF7659C"/>
    <w:rsid w:val="6C06ACA8"/>
    <w:rsid w:val="6C17B457"/>
    <w:rsid w:val="6C346442"/>
    <w:rsid w:val="6C3CA796"/>
    <w:rsid w:val="6C611FE5"/>
    <w:rsid w:val="6C9361B8"/>
    <w:rsid w:val="6CCF8734"/>
    <w:rsid w:val="6CE2400C"/>
    <w:rsid w:val="6CEB70A0"/>
    <w:rsid w:val="6E0014D9"/>
    <w:rsid w:val="6E036F00"/>
    <w:rsid w:val="6E0AC215"/>
    <w:rsid w:val="6EB658E7"/>
    <w:rsid w:val="6EC450F0"/>
    <w:rsid w:val="6ECF0D94"/>
    <w:rsid w:val="6EE23006"/>
    <w:rsid w:val="6F27BC14"/>
    <w:rsid w:val="6F507A2F"/>
    <w:rsid w:val="6F8705A9"/>
    <w:rsid w:val="70E0638E"/>
    <w:rsid w:val="70E4B70C"/>
    <w:rsid w:val="70E9A2E1"/>
    <w:rsid w:val="7110DC6C"/>
    <w:rsid w:val="724981C6"/>
    <w:rsid w:val="727F8B3E"/>
    <w:rsid w:val="72932435"/>
    <w:rsid w:val="72C09D5C"/>
    <w:rsid w:val="72D7667D"/>
    <w:rsid w:val="72FD229A"/>
    <w:rsid w:val="734E05E2"/>
    <w:rsid w:val="734FB902"/>
    <w:rsid w:val="737893C6"/>
    <w:rsid w:val="743DD890"/>
    <w:rsid w:val="74B83BD8"/>
    <w:rsid w:val="74E4FA08"/>
    <w:rsid w:val="7518D0EB"/>
    <w:rsid w:val="75594390"/>
    <w:rsid w:val="757B4F2F"/>
    <w:rsid w:val="75A1B9AA"/>
    <w:rsid w:val="760F39ED"/>
    <w:rsid w:val="7699EB0E"/>
    <w:rsid w:val="76B39CB0"/>
    <w:rsid w:val="76F57F59"/>
    <w:rsid w:val="77362F70"/>
    <w:rsid w:val="77956BE7"/>
    <w:rsid w:val="77B9A648"/>
    <w:rsid w:val="77BDDF48"/>
    <w:rsid w:val="78769EE1"/>
    <w:rsid w:val="78F33F2C"/>
    <w:rsid w:val="78FC50A9"/>
    <w:rsid w:val="7909CB76"/>
    <w:rsid w:val="7943BF38"/>
    <w:rsid w:val="7953BADE"/>
    <w:rsid w:val="799D09D0"/>
    <w:rsid w:val="79AC1B91"/>
    <w:rsid w:val="79BEB29A"/>
    <w:rsid w:val="7A4E3E76"/>
    <w:rsid w:val="7A666622"/>
    <w:rsid w:val="7A6FF866"/>
    <w:rsid w:val="7AAA3C16"/>
    <w:rsid w:val="7AD25FC5"/>
    <w:rsid w:val="7AE896D2"/>
    <w:rsid w:val="7B8F741C"/>
    <w:rsid w:val="7BBDBE26"/>
    <w:rsid w:val="7BC991E4"/>
    <w:rsid w:val="7BCB1DCA"/>
    <w:rsid w:val="7BDE3168"/>
    <w:rsid w:val="7BF82E52"/>
    <w:rsid w:val="7C499B88"/>
    <w:rsid w:val="7C9763EF"/>
    <w:rsid w:val="7CD1F14B"/>
    <w:rsid w:val="7D2A08F4"/>
    <w:rsid w:val="7D44908D"/>
    <w:rsid w:val="7D4D378E"/>
    <w:rsid w:val="7DE4803F"/>
    <w:rsid w:val="7EE9F4A3"/>
    <w:rsid w:val="7F211B7F"/>
    <w:rsid w:val="7F5EC4BC"/>
    <w:rsid w:val="7F63F685"/>
    <w:rsid w:val="7F9D3B1F"/>
    <w:rsid w:val="7FA0C387"/>
    <w:rsid w:val="7FFE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36E8"/>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730e40ae98374cd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AFEEC3-9876-4E67-B5B5-8715447E6722}"/>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Holman, Pamela</cp:lastModifiedBy>
  <cp:revision>19</cp:revision>
  <dcterms:created xsi:type="dcterms:W3CDTF">2026-05-15T15:35:00Z</dcterms:created>
  <dcterms:modified xsi:type="dcterms:W3CDTF">2026-06-23T21:11:11Z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56</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